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EA6" w:rsidRPr="005D2D79" w:rsidRDefault="00F14EA6" w:rsidP="00F14EA6">
      <w:pPr>
        <w:jc w:val="center"/>
        <w:rPr>
          <w:rFonts w:asciiTheme="minorHAnsi" w:hAnsiTheme="minorHAnsi"/>
          <w:sz w:val="48"/>
        </w:rPr>
      </w:pPr>
      <w:bookmarkStart w:id="0" w:name="_GoBack"/>
      <w:bookmarkEnd w:id="0"/>
      <w:r w:rsidRPr="005D2D79">
        <w:rPr>
          <w:rFonts w:asciiTheme="minorHAnsi" w:hAnsiTheme="minorHAnsi"/>
          <w:sz w:val="48"/>
        </w:rPr>
        <w:t xml:space="preserve">URNIK INTERESNIH DEJAVNOSTI </w:t>
      </w:r>
    </w:p>
    <w:tbl>
      <w:tblPr>
        <w:tblStyle w:val="Tabelamrea"/>
        <w:tblW w:w="5082" w:type="pct"/>
        <w:tblLook w:val="04A0" w:firstRow="1" w:lastRow="0" w:firstColumn="1" w:lastColumn="0" w:noHBand="0" w:noVBand="1"/>
      </w:tblPr>
      <w:tblGrid>
        <w:gridCol w:w="1232"/>
        <w:gridCol w:w="1879"/>
        <w:gridCol w:w="1879"/>
        <w:gridCol w:w="1879"/>
        <w:gridCol w:w="1879"/>
        <w:gridCol w:w="1879"/>
      </w:tblGrid>
      <w:tr w:rsidR="00475725" w:rsidRPr="00475725" w:rsidTr="00AD1E3B">
        <w:trPr>
          <w:trHeight w:val="500"/>
        </w:trPr>
        <w:tc>
          <w:tcPr>
            <w:tcW w:w="42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URA</w:t>
            </w:r>
          </w:p>
        </w:tc>
        <w:tc>
          <w:tcPr>
            <w:tcW w:w="915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PONEDELJEK</w:t>
            </w:r>
          </w:p>
        </w:tc>
        <w:tc>
          <w:tcPr>
            <w:tcW w:w="915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TOREK</w:t>
            </w:r>
          </w:p>
        </w:tc>
        <w:tc>
          <w:tcPr>
            <w:tcW w:w="915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SREDA</w:t>
            </w:r>
          </w:p>
        </w:tc>
        <w:tc>
          <w:tcPr>
            <w:tcW w:w="915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ČETRTEK</w:t>
            </w:r>
          </w:p>
        </w:tc>
        <w:tc>
          <w:tcPr>
            <w:tcW w:w="915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PETEK</w:t>
            </w:r>
          </w:p>
        </w:tc>
      </w:tr>
      <w:tr w:rsidR="00475725" w:rsidRPr="00475725" w:rsidTr="00AD1E3B">
        <w:trPr>
          <w:trHeight w:val="1516"/>
        </w:trPr>
        <w:tc>
          <w:tcPr>
            <w:tcW w:w="424" w:type="pct"/>
          </w:tcPr>
          <w:p w:rsidR="00D13B2C" w:rsidRPr="00475725" w:rsidRDefault="00D13B2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PREDURA</w:t>
            </w:r>
          </w:p>
        </w:tc>
        <w:tc>
          <w:tcPr>
            <w:tcW w:w="915" w:type="pct"/>
          </w:tcPr>
          <w:p w:rsidR="002B1D64" w:rsidRPr="00475725" w:rsidRDefault="005E092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LOGIKA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(5.-9.)</w:t>
            </w:r>
            <w:r w:rsidR="00475725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CB7733" w:rsidRPr="00475725" w:rsidRDefault="002B1D64" w:rsidP="00CB7733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EKO KVIZ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(4.-9.)</w:t>
            </w:r>
          </w:p>
          <w:p w:rsidR="005E0923" w:rsidRPr="00475725" w:rsidRDefault="005E092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2B1D64" w:rsidRPr="00475725" w:rsidRDefault="002B1D64" w:rsidP="00D13B2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PRAVLJIČNI K.</w:t>
            </w:r>
          </w:p>
          <w:p w:rsidR="00CB7733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VESELA ŠOLA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2B1D64" w:rsidRPr="00475725" w:rsidRDefault="00CB7733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(6.-8.)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LOGIKA</w:t>
            </w:r>
          </w:p>
          <w:p w:rsidR="002B1D64" w:rsidRPr="00475725" w:rsidRDefault="002B1D64" w:rsidP="00D13B2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D13B2C" w:rsidRPr="00475725" w:rsidRDefault="00D13B2C" w:rsidP="00D13B2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2B1D64" w:rsidRPr="00475725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SKRB ZA ŽIVALI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(2.-4.)</w:t>
            </w:r>
          </w:p>
          <w:p w:rsidR="00D13B2C" w:rsidRPr="00475725" w:rsidRDefault="00D13B2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CB7733" w:rsidRDefault="00CB7733" w:rsidP="00CB7733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VESELA ŠOLA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CB7733" w:rsidRPr="00475725" w:rsidRDefault="00CB7733" w:rsidP="00CB7733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(4.-9.)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LOGIČNA POŠAST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(2.-4.)</w:t>
            </w:r>
          </w:p>
          <w:p w:rsidR="00475725" w:rsidRPr="00475725" w:rsidRDefault="00475725" w:rsidP="0047572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DRUŠTVO MLADI GASILEC (2.-6.)</w:t>
            </w:r>
          </w:p>
          <w:p w:rsidR="00D13B2C" w:rsidRPr="00475725" w:rsidRDefault="00D13B2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LOGIČNA POŠAST</w:t>
            </w:r>
          </w:p>
          <w:p w:rsidR="00475725" w:rsidRPr="00475725" w:rsidRDefault="00475725" w:rsidP="0047572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NOGOMETNA Š.(8.-9.)</w:t>
            </w:r>
          </w:p>
          <w:p w:rsidR="004C6666" w:rsidRPr="00475725" w:rsidRDefault="004C666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BRALN</w:t>
            </w:r>
            <w:r w:rsidR="00470D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I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F6253C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KLUB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</w:t>
            </w:r>
            <w:r w:rsidR="00F6253C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6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BRALNI KLUB 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(8.-9.)</w:t>
            </w:r>
          </w:p>
          <w:p w:rsidR="005E0923" w:rsidRPr="00475725" w:rsidRDefault="005E092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USTVARJALNOST IN PODJETNIŠTVO</w:t>
            </w:r>
          </w:p>
          <w:p w:rsidR="00475725" w:rsidRPr="00475725" w:rsidRDefault="00475725" w:rsidP="0047572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DRUŠTVO MLADI GASILEC (7.-9..)</w:t>
            </w:r>
          </w:p>
          <w:p w:rsidR="00475725" w:rsidRPr="00475725" w:rsidRDefault="00475725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75725" w:rsidRPr="00475725" w:rsidTr="00475725">
        <w:trPr>
          <w:trHeight w:val="593"/>
        </w:trPr>
        <w:tc>
          <w:tcPr>
            <w:tcW w:w="42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5.ura</w:t>
            </w:r>
          </w:p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8E304B" w:rsidRPr="00475725" w:rsidRDefault="002B1D64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KNJIŽNI MOLJČEK 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(1.a)</w:t>
            </w: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F14EA6" w:rsidRPr="00475725" w:rsidRDefault="00F14EA6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5E0923" w:rsidRPr="00475725" w:rsidRDefault="00D75945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GIBALNO-P</w:t>
            </w:r>
            <w:r w:rsidR="007B50AA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LESNI </w:t>
            </w:r>
          </w:p>
          <w:p w:rsidR="00D13B2C" w:rsidRPr="00475725" w:rsidRDefault="00CB7733" w:rsidP="00CB7733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(1.-3.)</w:t>
            </w:r>
          </w:p>
        </w:tc>
        <w:tc>
          <w:tcPr>
            <w:tcW w:w="915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CB7733" w:rsidRPr="00475725" w:rsidRDefault="00CB7733" w:rsidP="00CB7733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KNJIŽNI MOLJČEK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(1.b)</w:t>
            </w:r>
          </w:p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75725" w:rsidRPr="00475725" w:rsidTr="00475725">
        <w:trPr>
          <w:trHeight w:val="1201"/>
        </w:trPr>
        <w:tc>
          <w:tcPr>
            <w:tcW w:w="42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6.ura</w:t>
            </w:r>
          </w:p>
        </w:tc>
        <w:tc>
          <w:tcPr>
            <w:tcW w:w="915" w:type="pct"/>
          </w:tcPr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470D99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VESELA ŠOLA</w:t>
            </w:r>
            <w:r w:rsidR="00470D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2B1D64" w:rsidRPr="00475725" w:rsidRDefault="00470D99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(4.-9.)</w:t>
            </w:r>
          </w:p>
          <w:p w:rsidR="00F6253C" w:rsidRPr="00475725" w:rsidRDefault="00F6253C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PROMET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(4.)</w:t>
            </w: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2B1D64" w:rsidRPr="00475725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FOLKLORA 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(1.-9.)</w:t>
            </w:r>
          </w:p>
          <w:p w:rsidR="00CB7733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ČEBELARSKI K.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2B1D64" w:rsidRPr="00475725" w:rsidRDefault="00CB7733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(2.-5.)</w:t>
            </w:r>
          </w:p>
          <w:p w:rsidR="00F6253C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PROMET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(4.)</w:t>
            </w:r>
          </w:p>
          <w:p w:rsidR="00470D99" w:rsidRDefault="00CB7733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KUHARSKI K. </w:t>
            </w:r>
          </w:p>
          <w:p w:rsidR="00CB7733" w:rsidRPr="00475725" w:rsidRDefault="00CB7733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(1.-4.)</w:t>
            </w:r>
          </w:p>
          <w:p w:rsidR="00BC28D1" w:rsidRPr="00475725" w:rsidRDefault="00BC28D1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2B1D64" w:rsidRPr="00475725" w:rsidRDefault="002B1D64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RAČUNALNIŠKI (1.-</w:t>
            </w:r>
            <w:r w:rsidR="00470D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3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.)</w:t>
            </w:r>
          </w:p>
          <w:p w:rsidR="00D13B2C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LIKOVNI (</w:t>
            </w:r>
            <w:r w:rsidR="002B1D64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</w:t>
            </w:r>
            <w:r w:rsidR="002B1D64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3)</w:t>
            </w:r>
          </w:p>
          <w:p w:rsidR="008E304B" w:rsidRPr="00475725" w:rsidRDefault="008E304B" w:rsidP="0047572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D75945" w:rsidRPr="00475725" w:rsidRDefault="00F6253C" w:rsidP="00D7594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PLESNI K.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(4.-6.)</w:t>
            </w:r>
          </w:p>
          <w:p w:rsidR="00D75945" w:rsidRPr="00475725" w:rsidRDefault="00D75945" w:rsidP="002B1D64">
            <w:pPr>
              <w:tabs>
                <w:tab w:val="left" w:pos="180"/>
                <w:tab w:val="center" w:pos="728"/>
              </w:tabs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OPZ (</w:t>
            </w:r>
            <w:r w:rsidR="002B1D64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.)</w:t>
            </w:r>
          </w:p>
          <w:p w:rsidR="005D2D79" w:rsidRPr="00475725" w:rsidRDefault="00CB773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KOČEVARSKE IGRE</w:t>
            </w:r>
          </w:p>
        </w:tc>
        <w:tc>
          <w:tcPr>
            <w:tcW w:w="915" w:type="pct"/>
          </w:tcPr>
          <w:p w:rsidR="00D75945" w:rsidRPr="00475725" w:rsidRDefault="00D75945" w:rsidP="00D75945">
            <w:pPr>
              <w:tabs>
                <w:tab w:val="left" w:pos="180"/>
                <w:tab w:val="center" w:pos="728"/>
              </w:tabs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ab/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ab/>
              <w:t>OPZ (3.-5.)</w:t>
            </w:r>
          </w:p>
          <w:p w:rsidR="005D2D79" w:rsidRPr="00475725" w:rsidRDefault="00F6253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FOTO </w:t>
            </w:r>
            <w:r w:rsidR="00470D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(4.-9.)</w:t>
            </w:r>
          </w:p>
          <w:p w:rsidR="00D75945" w:rsidRPr="00475725" w:rsidRDefault="00D75945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75725" w:rsidRPr="00475725" w:rsidTr="00AD1E3B">
        <w:trPr>
          <w:trHeight w:val="1589"/>
        </w:trPr>
        <w:tc>
          <w:tcPr>
            <w:tcW w:w="42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7.ura</w:t>
            </w:r>
          </w:p>
        </w:tc>
        <w:tc>
          <w:tcPr>
            <w:tcW w:w="915" w:type="pct"/>
          </w:tcPr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PRVA POMOČ</w:t>
            </w:r>
          </w:p>
          <w:p w:rsidR="00F14EA6" w:rsidRPr="00475725" w:rsidRDefault="00F6253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KUHARSKI K.</w:t>
            </w:r>
          </w:p>
        </w:tc>
        <w:tc>
          <w:tcPr>
            <w:tcW w:w="915" w:type="pct"/>
          </w:tcPr>
          <w:p w:rsidR="002B1D64" w:rsidRPr="00475725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MPZ (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5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.-9.)</w:t>
            </w:r>
          </w:p>
          <w:p w:rsidR="00D13B2C" w:rsidRPr="00475725" w:rsidRDefault="00CB7733" w:rsidP="00D13B2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LIKOVNI (5</w:t>
            </w:r>
            <w:r w:rsidR="00F6253C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.-9)</w:t>
            </w:r>
          </w:p>
          <w:p w:rsidR="00D13B2C" w:rsidRPr="00475725" w:rsidRDefault="00D13B2C" w:rsidP="00470D99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5E0923" w:rsidRPr="00475725" w:rsidRDefault="005E092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ORFOV K.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(6.-9.)</w:t>
            </w:r>
          </w:p>
          <w:p w:rsidR="00CB7733" w:rsidRDefault="005E0923" w:rsidP="00D7594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VRTNARSKI K.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D75945" w:rsidRPr="00475725" w:rsidRDefault="00CB7733" w:rsidP="00D7594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(4.-9.)</w:t>
            </w:r>
            <w:r w:rsidR="00D75945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NARAVOSLOVJE (7.-9)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NOVINARSKI K.</w:t>
            </w:r>
          </w:p>
          <w:p w:rsidR="00CB7733" w:rsidRDefault="00F6253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OBLIKOVALNI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5E0923" w:rsidRPr="00475725" w:rsidRDefault="00CB773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(5.-9.)</w:t>
            </w:r>
          </w:p>
          <w:p w:rsidR="00F6253C" w:rsidRDefault="00F6253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BRALNI KLUB (7.)</w:t>
            </w:r>
          </w:p>
          <w:p w:rsidR="00475725" w:rsidRPr="00475725" w:rsidRDefault="00475725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8E304B" w:rsidRPr="00475725" w:rsidRDefault="00D13B2C" w:rsidP="008E304B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MPZ (5.-9.)</w:t>
            </w:r>
          </w:p>
          <w:p w:rsidR="00CB7733" w:rsidRDefault="005D2D79" w:rsidP="008E304B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TEHNIČNI K.</w:t>
            </w:r>
          </w:p>
          <w:p w:rsidR="005D2D79" w:rsidRPr="00475725" w:rsidRDefault="00CB7733" w:rsidP="008E304B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(4.-9.)</w:t>
            </w:r>
          </w:p>
          <w:p w:rsidR="002B1D64" w:rsidRPr="00475725" w:rsidRDefault="002B1D64" w:rsidP="008E304B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MED DVEMA OGNJEMA</w:t>
            </w:r>
          </w:p>
        </w:tc>
      </w:tr>
      <w:tr w:rsidR="00475725" w:rsidRPr="00475725" w:rsidTr="00AD1E3B">
        <w:trPr>
          <w:trHeight w:val="1589"/>
        </w:trPr>
        <w:tc>
          <w:tcPr>
            <w:tcW w:w="42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POPOLDAN</w:t>
            </w:r>
          </w:p>
        </w:tc>
        <w:tc>
          <w:tcPr>
            <w:tcW w:w="915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F14EA6" w:rsidRPr="00475725" w:rsidRDefault="00F14EA6" w:rsidP="005D2D79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F14EA6" w:rsidRPr="00475725" w:rsidRDefault="00F14EA6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GORNIŠTVO (5.-9.)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GORNIŠTVO (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.-4.)</w:t>
            </w:r>
          </w:p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pct"/>
          </w:tcPr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NOGOMETNA Š.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(6.-7.)</w:t>
            </w:r>
          </w:p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4545E1" w:rsidRDefault="004545E1" w:rsidP="005D2D79">
      <w:pPr>
        <w:rPr>
          <w:rFonts w:asciiTheme="minorHAnsi" w:hAnsiTheme="minorHAnsi"/>
        </w:rPr>
      </w:pPr>
    </w:p>
    <w:sectPr w:rsidR="004545E1" w:rsidSect="004757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wis721 BlkEx BT">
    <w:altName w:val="Franklin Gothic Demi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tylus BT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EA6"/>
    <w:rsid w:val="002B1D64"/>
    <w:rsid w:val="002C0602"/>
    <w:rsid w:val="003418F8"/>
    <w:rsid w:val="003B6018"/>
    <w:rsid w:val="003E30C0"/>
    <w:rsid w:val="003F33A6"/>
    <w:rsid w:val="004545E1"/>
    <w:rsid w:val="00470D99"/>
    <w:rsid w:val="00475725"/>
    <w:rsid w:val="004C6666"/>
    <w:rsid w:val="00576AC6"/>
    <w:rsid w:val="005D2D79"/>
    <w:rsid w:val="005E0923"/>
    <w:rsid w:val="00745374"/>
    <w:rsid w:val="00746BEA"/>
    <w:rsid w:val="00767853"/>
    <w:rsid w:val="007B50AA"/>
    <w:rsid w:val="008E304B"/>
    <w:rsid w:val="008E46A7"/>
    <w:rsid w:val="00AD1E3B"/>
    <w:rsid w:val="00BC28D1"/>
    <w:rsid w:val="00C41452"/>
    <w:rsid w:val="00C619B5"/>
    <w:rsid w:val="00CB7733"/>
    <w:rsid w:val="00D13B2C"/>
    <w:rsid w:val="00D75945"/>
    <w:rsid w:val="00E56C70"/>
    <w:rsid w:val="00EA013F"/>
    <w:rsid w:val="00F14EA6"/>
    <w:rsid w:val="00F6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656E9-FDFF-4356-9ED3-1F6A8B98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41452"/>
    <w:rPr>
      <w:sz w:val="24"/>
      <w:szCs w:val="20"/>
    </w:rPr>
  </w:style>
  <w:style w:type="paragraph" w:styleId="Naslov1">
    <w:name w:val="heading 1"/>
    <w:basedOn w:val="Slog3"/>
    <w:next w:val="Navaden"/>
    <w:link w:val="Naslov1Znak"/>
    <w:uiPriority w:val="99"/>
    <w:qFormat/>
    <w:rsid w:val="00C41452"/>
  </w:style>
  <w:style w:type="paragraph" w:styleId="Naslov2">
    <w:name w:val="heading 2"/>
    <w:basedOn w:val="Navaden"/>
    <w:next w:val="Navaden"/>
    <w:link w:val="Naslov2Znak"/>
    <w:uiPriority w:val="99"/>
    <w:qFormat/>
    <w:rsid w:val="00C41452"/>
    <w:pPr>
      <w:keepNext/>
      <w:outlineLvl w:val="1"/>
    </w:pPr>
    <w:rPr>
      <w:rFonts w:ascii="Swis721 BlkEx BT" w:hAnsi="Swis721 BlkEx BT"/>
      <w:b/>
      <w:sz w:val="18"/>
      <w:szCs w:val="22"/>
    </w:rPr>
  </w:style>
  <w:style w:type="paragraph" w:styleId="Naslov3">
    <w:name w:val="heading 3"/>
    <w:basedOn w:val="Navaden"/>
    <w:next w:val="Navaden"/>
    <w:link w:val="Naslov3Znak"/>
    <w:uiPriority w:val="99"/>
    <w:qFormat/>
    <w:rsid w:val="00C41452"/>
    <w:pPr>
      <w:keepNext/>
      <w:spacing w:line="300" w:lineRule="auto"/>
      <w:jc w:val="both"/>
      <w:outlineLvl w:val="2"/>
    </w:pPr>
    <w:rPr>
      <w:rFonts w:ascii="Swis721 BlkEx BT" w:hAnsi="Swis721 BlkEx BT"/>
      <w:b/>
      <w:sz w:val="18"/>
      <w:szCs w:val="22"/>
    </w:rPr>
  </w:style>
  <w:style w:type="paragraph" w:styleId="Naslov4">
    <w:name w:val="heading 4"/>
    <w:basedOn w:val="Navaden"/>
    <w:next w:val="Navaden"/>
    <w:link w:val="Naslov4Znak"/>
    <w:uiPriority w:val="99"/>
    <w:qFormat/>
    <w:rsid w:val="00C41452"/>
    <w:pPr>
      <w:keepNext/>
      <w:pBdr>
        <w:top w:val="single" w:sz="6" w:space="2" w:color="808080" w:shadow="1"/>
        <w:left w:val="single" w:sz="6" w:space="2" w:color="808080" w:shadow="1"/>
        <w:bottom w:val="single" w:sz="6" w:space="2" w:color="808080" w:shadow="1"/>
        <w:right w:val="single" w:sz="6" w:space="2" w:color="808080" w:shadow="1"/>
      </w:pBdr>
      <w:shd w:val="pct10" w:color="auto" w:fill="auto"/>
      <w:spacing w:line="320" w:lineRule="exact"/>
      <w:jc w:val="center"/>
      <w:outlineLvl w:val="3"/>
    </w:pPr>
    <w:rPr>
      <w:rFonts w:ascii="Calibri" w:eastAsia="MS Mincho" w:hAnsi="Calibri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C41452"/>
    <w:pPr>
      <w:keepNext/>
      <w:outlineLvl w:val="4"/>
    </w:pPr>
    <w:rPr>
      <w:rFonts w:ascii="Arial" w:hAnsi="Arial"/>
      <w:b/>
      <w:sz w:val="18"/>
      <w:szCs w:val="22"/>
    </w:rPr>
  </w:style>
  <w:style w:type="paragraph" w:styleId="Naslov6">
    <w:name w:val="heading 6"/>
    <w:basedOn w:val="Navaden"/>
    <w:next w:val="Navaden"/>
    <w:link w:val="Naslov6Znak"/>
    <w:uiPriority w:val="99"/>
    <w:qFormat/>
    <w:rsid w:val="00C41452"/>
    <w:pPr>
      <w:keepNext/>
      <w:outlineLvl w:val="5"/>
    </w:pPr>
    <w:rPr>
      <w:rFonts w:ascii="Calibri" w:eastAsia="MS Mincho" w:hAnsi="Calibri"/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C41452"/>
    <w:pPr>
      <w:keepNext/>
      <w:jc w:val="both"/>
      <w:outlineLvl w:val="6"/>
    </w:pPr>
    <w:rPr>
      <w:rFonts w:ascii="Calibri" w:eastAsia="MS Mincho" w:hAnsi="Calibri"/>
      <w:szCs w:val="24"/>
    </w:rPr>
  </w:style>
  <w:style w:type="paragraph" w:styleId="Naslov8">
    <w:name w:val="heading 8"/>
    <w:basedOn w:val="Navaden"/>
    <w:next w:val="Navaden"/>
    <w:link w:val="Naslov8Znak"/>
    <w:uiPriority w:val="99"/>
    <w:qFormat/>
    <w:rsid w:val="00C41452"/>
    <w:pPr>
      <w:keepNext/>
      <w:spacing w:line="200" w:lineRule="auto"/>
      <w:jc w:val="center"/>
      <w:outlineLvl w:val="7"/>
    </w:pPr>
    <w:rPr>
      <w:rFonts w:ascii="Stylus BT" w:hAnsi="Stylus BT"/>
      <w:b/>
      <w:sz w:val="22"/>
      <w:szCs w:val="22"/>
    </w:rPr>
  </w:style>
  <w:style w:type="paragraph" w:styleId="Naslov9">
    <w:name w:val="heading 9"/>
    <w:basedOn w:val="Navaden"/>
    <w:next w:val="Navaden"/>
    <w:link w:val="Naslov9Znak"/>
    <w:uiPriority w:val="99"/>
    <w:qFormat/>
    <w:rsid w:val="00C41452"/>
    <w:pPr>
      <w:keepNext/>
      <w:pBdr>
        <w:bottom w:val="single" w:sz="4" w:space="1" w:color="auto"/>
      </w:pBdr>
      <w:tabs>
        <w:tab w:val="left" w:pos="5040"/>
      </w:tabs>
      <w:spacing w:line="240" w:lineRule="exact"/>
      <w:jc w:val="center"/>
      <w:outlineLvl w:val="8"/>
    </w:pPr>
    <w:rPr>
      <w:rFonts w:ascii="Cambria" w:eastAsia="MS Gothic" w:hAnsi="Cambria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3">
    <w:name w:val="Slog3"/>
    <w:basedOn w:val="Navaden"/>
    <w:link w:val="Slog3Znak"/>
    <w:qFormat/>
    <w:rsid w:val="00C41452"/>
    <w:pPr>
      <w:outlineLvl w:val="0"/>
    </w:pPr>
    <w:rPr>
      <w:rFonts w:ascii="Tekton Pro" w:hAnsi="Tekton Pro"/>
      <w:b/>
    </w:rPr>
  </w:style>
  <w:style w:type="character" w:customStyle="1" w:styleId="Slog3Znak">
    <w:name w:val="Slog3 Znak"/>
    <w:basedOn w:val="Privzetapisavaodstavka"/>
    <w:link w:val="Slog3"/>
    <w:rsid w:val="00C41452"/>
    <w:rPr>
      <w:rFonts w:ascii="Tekton Pro" w:hAnsi="Tekton Pro"/>
      <w:b/>
      <w:sz w:val="24"/>
      <w:szCs w:val="20"/>
    </w:rPr>
  </w:style>
  <w:style w:type="character" w:customStyle="1" w:styleId="Naslov1Znak">
    <w:name w:val="Naslov 1 Znak"/>
    <w:basedOn w:val="Privzetapisavaodstavka"/>
    <w:link w:val="Naslov1"/>
    <w:uiPriority w:val="99"/>
    <w:rsid w:val="00C41452"/>
    <w:rPr>
      <w:rFonts w:ascii="Tekton Pro" w:hAnsi="Tekton Pro"/>
      <w:b/>
      <w:sz w:val="24"/>
      <w:szCs w:val="20"/>
    </w:rPr>
  </w:style>
  <w:style w:type="character" w:customStyle="1" w:styleId="Naslov2Znak">
    <w:name w:val="Naslov 2 Znak"/>
    <w:basedOn w:val="Privzetapisavaodstavka"/>
    <w:link w:val="Naslov2"/>
    <w:uiPriority w:val="99"/>
    <w:rsid w:val="00C41452"/>
    <w:rPr>
      <w:rFonts w:ascii="Swis721 BlkEx BT" w:hAnsi="Swis721 BlkEx BT"/>
      <w:b/>
      <w:sz w:val="18"/>
    </w:rPr>
  </w:style>
  <w:style w:type="character" w:customStyle="1" w:styleId="Naslov3Znak">
    <w:name w:val="Naslov 3 Znak"/>
    <w:basedOn w:val="Privzetapisavaodstavka"/>
    <w:link w:val="Naslov3"/>
    <w:uiPriority w:val="99"/>
    <w:rsid w:val="00C41452"/>
    <w:rPr>
      <w:rFonts w:ascii="Swis721 BlkEx BT" w:hAnsi="Swis721 BlkEx BT"/>
      <w:b/>
      <w:sz w:val="18"/>
    </w:rPr>
  </w:style>
  <w:style w:type="character" w:customStyle="1" w:styleId="Naslov4Znak">
    <w:name w:val="Naslov 4 Znak"/>
    <w:basedOn w:val="Privzetapisavaodstavka"/>
    <w:link w:val="Naslov4"/>
    <w:uiPriority w:val="99"/>
    <w:rsid w:val="00C41452"/>
    <w:rPr>
      <w:rFonts w:ascii="Calibri" w:eastAsia="MS Mincho" w:hAnsi="Calibri"/>
      <w:b/>
      <w:bCs/>
      <w:sz w:val="28"/>
      <w:szCs w:val="28"/>
      <w:shd w:val="pct10" w:color="auto" w:fill="auto"/>
    </w:rPr>
  </w:style>
  <w:style w:type="character" w:customStyle="1" w:styleId="Naslov5Znak">
    <w:name w:val="Naslov 5 Znak"/>
    <w:basedOn w:val="Privzetapisavaodstavka"/>
    <w:link w:val="Naslov5"/>
    <w:uiPriority w:val="99"/>
    <w:rsid w:val="00C41452"/>
    <w:rPr>
      <w:rFonts w:ascii="Arial" w:hAnsi="Arial"/>
      <w:b/>
      <w:sz w:val="18"/>
    </w:rPr>
  </w:style>
  <w:style w:type="character" w:customStyle="1" w:styleId="Naslov6Znak">
    <w:name w:val="Naslov 6 Znak"/>
    <w:basedOn w:val="Privzetapisavaodstavka"/>
    <w:link w:val="Naslov6"/>
    <w:uiPriority w:val="99"/>
    <w:rsid w:val="00C41452"/>
    <w:rPr>
      <w:rFonts w:ascii="Calibri" w:eastAsia="MS Mincho" w:hAnsi="Calibri"/>
      <w:b/>
      <w:bCs/>
    </w:rPr>
  </w:style>
  <w:style w:type="character" w:customStyle="1" w:styleId="Naslov7Znak">
    <w:name w:val="Naslov 7 Znak"/>
    <w:basedOn w:val="Privzetapisavaodstavka"/>
    <w:link w:val="Naslov7"/>
    <w:uiPriority w:val="99"/>
    <w:rsid w:val="00C41452"/>
    <w:rPr>
      <w:rFonts w:ascii="Calibri" w:eastAsia="MS Mincho" w:hAnsi="Calibri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9"/>
    <w:rsid w:val="00C41452"/>
    <w:rPr>
      <w:rFonts w:ascii="Stylus BT" w:hAnsi="Stylus BT"/>
      <w:b/>
    </w:rPr>
  </w:style>
  <w:style w:type="character" w:customStyle="1" w:styleId="Naslov9Znak">
    <w:name w:val="Naslov 9 Znak"/>
    <w:basedOn w:val="Privzetapisavaodstavka"/>
    <w:link w:val="Naslov9"/>
    <w:uiPriority w:val="99"/>
    <w:rsid w:val="00C41452"/>
    <w:rPr>
      <w:rFonts w:ascii="Cambria" w:eastAsia="MS Gothic" w:hAnsi="Cambria"/>
    </w:rPr>
  </w:style>
  <w:style w:type="paragraph" w:styleId="Napis">
    <w:name w:val="caption"/>
    <w:basedOn w:val="Navaden"/>
    <w:next w:val="Navaden"/>
    <w:uiPriority w:val="99"/>
    <w:qFormat/>
    <w:rsid w:val="00C41452"/>
    <w:rPr>
      <w:rFonts w:ascii="Stylus BT" w:hAnsi="Stylus BT"/>
      <w:b/>
      <w:sz w:val="22"/>
    </w:rPr>
  </w:style>
  <w:style w:type="paragraph" w:styleId="Naslov">
    <w:name w:val="Title"/>
    <w:basedOn w:val="Navaden"/>
    <w:link w:val="NaslovZnak"/>
    <w:uiPriority w:val="99"/>
    <w:qFormat/>
    <w:rsid w:val="00C41452"/>
    <w:pPr>
      <w:jc w:val="center"/>
    </w:pPr>
    <w:rPr>
      <w:b/>
      <w:sz w:val="28"/>
      <w:szCs w:val="22"/>
    </w:rPr>
  </w:style>
  <w:style w:type="character" w:customStyle="1" w:styleId="NaslovZnak">
    <w:name w:val="Naslov Znak"/>
    <w:basedOn w:val="Privzetapisavaodstavka"/>
    <w:link w:val="Naslov"/>
    <w:uiPriority w:val="99"/>
    <w:rsid w:val="00C41452"/>
    <w:rPr>
      <w:b/>
      <w:sz w:val="28"/>
    </w:rPr>
  </w:style>
  <w:style w:type="paragraph" w:styleId="Podnaslov">
    <w:name w:val="Subtitle"/>
    <w:basedOn w:val="Navaden"/>
    <w:link w:val="PodnaslovZnak"/>
    <w:uiPriority w:val="99"/>
    <w:qFormat/>
    <w:rsid w:val="00C41452"/>
    <w:pPr>
      <w:pBdr>
        <w:bottom w:val="single" w:sz="8" w:space="1" w:color="C0C0C0"/>
      </w:pBdr>
      <w:tabs>
        <w:tab w:val="left" w:pos="5184"/>
      </w:tabs>
      <w:spacing w:line="320" w:lineRule="exact"/>
      <w:jc w:val="center"/>
    </w:pPr>
    <w:rPr>
      <w:rFonts w:ascii="Cambria" w:eastAsia="MS Gothic" w:hAnsi="Cambria"/>
      <w:szCs w:val="24"/>
    </w:rPr>
  </w:style>
  <w:style w:type="character" w:customStyle="1" w:styleId="PodnaslovZnak">
    <w:name w:val="Podnaslov Znak"/>
    <w:basedOn w:val="Privzetapisavaodstavka"/>
    <w:link w:val="Podnaslov"/>
    <w:uiPriority w:val="99"/>
    <w:rsid w:val="00C41452"/>
    <w:rPr>
      <w:rFonts w:ascii="Cambria" w:eastAsia="MS Gothic" w:hAnsi="Cambria"/>
      <w:sz w:val="24"/>
      <w:szCs w:val="24"/>
    </w:rPr>
  </w:style>
  <w:style w:type="character" w:styleId="Krepko">
    <w:name w:val="Strong"/>
    <w:basedOn w:val="Privzetapisavaodstavka"/>
    <w:uiPriority w:val="99"/>
    <w:qFormat/>
    <w:rsid w:val="00C41452"/>
    <w:rPr>
      <w:rFonts w:cs="Times New Roman"/>
      <w:b/>
    </w:rPr>
  </w:style>
  <w:style w:type="paragraph" w:styleId="Odstavekseznama">
    <w:name w:val="List Paragraph"/>
    <w:basedOn w:val="Navaden"/>
    <w:uiPriority w:val="99"/>
    <w:qFormat/>
    <w:rsid w:val="00C41452"/>
    <w:pPr>
      <w:ind w:left="720"/>
      <w:contextualSpacing/>
    </w:pPr>
  </w:style>
  <w:style w:type="table" w:styleId="Tabelamrea">
    <w:name w:val="Table Grid"/>
    <w:basedOn w:val="Navadnatabela"/>
    <w:uiPriority w:val="59"/>
    <w:rsid w:val="00F14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D1E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D1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slikar</dc:creator>
  <cp:lastModifiedBy>Vlasta Henigsman</cp:lastModifiedBy>
  <cp:revision>2</cp:revision>
  <cp:lastPrinted>2016-10-17T05:02:00Z</cp:lastPrinted>
  <dcterms:created xsi:type="dcterms:W3CDTF">2016-10-17T05:03:00Z</dcterms:created>
  <dcterms:modified xsi:type="dcterms:W3CDTF">2016-10-17T05:03:00Z</dcterms:modified>
</cp:coreProperties>
</file>