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72BE3" w:rsidTr="00FE3E78">
        <w:tc>
          <w:tcPr>
            <w:tcW w:w="9212" w:type="dxa"/>
            <w:gridSpan w:val="2"/>
          </w:tcPr>
          <w:p w:rsidR="00672BE3" w:rsidRDefault="00672BE3" w:rsidP="00FE3E78">
            <w:pPr>
              <w:pStyle w:val="Navadensplet"/>
              <w:jc w:val="center"/>
              <w:rPr>
                <w:b/>
                <w:i/>
                <w:sz w:val="28"/>
                <w:szCs w:val="28"/>
              </w:rPr>
            </w:pPr>
            <w:bookmarkStart w:id="0" w:name="_GoBack"/>
            <w:bookmarkEnd w:id="0"/>
            <w:r w:rsidRPr="00404114">
              <w:rPr>
                <w:b/>
                <w:noProof/>
              </w:rPr>
              <w:drawing>
                <wp:inline distT="0" distB="0" distL="0" distR="0">
                  <wp:extent cx="2743916" cy="576000"/>
                  <wp:effectExtent l="19050" t="0" r="0" b="0"/>
                  <wp:docPr id="1" name="Slika 1" descr="C:\Documents and Settings\PC\Desktop\posvetila mladi zgodovinarji\logo\Logo_gimnazi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PC\Desktop\posvetila mladi zgodovinarji\logo\Logo_gimnazi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916" cy="57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BE3" w:rsidTr="00FE3E78">
        <w:tc>
          <w:tcPr>
            <w:tcW w:w="4606" w:type="dxa"/>
          </w:tcPr>
          <w:p w:rsidR="00672BE3" w:rsidRDefault="00DF0A4A" w:rsidP="00DF0A4A">
            <w:pPr>
              <w:pStyle w:val="Navadensplet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490855</wp:posOffset>
                  </wp:positionH>
                  <wp:positionV relativeFrom="paragraph">
                    <wp:posOffset>219710</wp:posOffset>
                  </wp:positionV>
                  <wp:extent cx="1903095" cy="1162050"/>
                  <wp:effectExtent l="0" t="0" r="1905" b="0"/>
                  <wp:wrapSquare wrapText="bothSides"/>
                  <wp:docPr id="3" name="Slika 3" descr="E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 descr="E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06" w:type="dxa"/>
          </w:tcPr>
          <w:p w:rsidR="00672BE3" w:rsidRDefault="00672BE3" w:rsidP="00FE3E78">
            <w:pPr>
              <w:pStyle w:val="Navadensplet"/>
              <w:jc w:val="center"/>
              <w:rPr>
                <w:b/>
                <w:i/>
                <w:sz w:val="28"/>
                <w:szCs w:val="28"/>
              </w:rPr>
            </w:pPr>
          </w:p>
          <w:p w:rsidR="00672BE3" w:rsidRPr="00D52717" w:rsidRDefault="00DF0A4A" w:rsidP="00FE3E78">
            <w:r>
              <w:rPr>
                <w:noProof/>
              </w:rPr>
              <w:drawing>
                <wp:inline distT="0" distB="0" distL="0" distR="0">
                  <wp:extent cx="2734513" cy="523875"/>
                  <wp:effectExtent l="0" t="0" r="8890" b="0"/>
                  <wp:docPr id="4" name="Slika 4" descr="http://wunrn.com/news/2013/04_13/04_01/040113_international_files/image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unrn.com/news/2013/04_13/04_01/040113_international_files/image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3677" cy="527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2BE3" w:rsidRPr="00D52717" w:rsidRDefault="00672BE3" w:rsidP="00FE3E78"/>
          <w:p w:rsidR="00672BE3" w:rsidRPr="00D52717" w:rsidRDefault="00672BE3" w:rsidP="00FE3E78"/>
          <w:p w:rsidR="00672BE3" w:rsidRDefault="00672BE3" w:rsidP="00FE3E78"/>
          <w:p w:rsidR="00672BE3" w:rsidRDefault="00672BE3" w:rsidP="00FE3E78"/>
          <w:p w:rsidR="00672BE3" w:rsidRPr="00D52717" w:rsidRDefault="00672BE3" w:rsidP="00FE3E78"/>
        </w:tc>
      </w:tr>
      <w:tr w:rsidR="00672BE3" w:rsidTr="00A001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shd w:val="clear" w:color="auto" w:fill="D99594" w:themeFill="accent2" w:themeFillTint="99"/>
          </w:tcPr>
          <w:p w:rsidR="00672BE3" w:rsidRPr="00D52717" w:rsidRDefault="00DF0A4A" w:rsidP="00FE3E78">
            <w:pPr>
              <w:pStyle w:val="Navadensplet"/>
              <w:jc w:val="center"/>
              <w:rPr>
                <w:rFonts w:ascii="Curlz MT" w:hAnsi="Curlz MT"/>
                <w:b/>
                <w:i/>
                <w:sz w:val="40"/>
                <w:szCs w:val="40"/>
              </w:rPr>
            </w:pPr>
            <w:r>
              <w:rPr>
                <w:rFonts w:ascii="Curlz MT" w:hAnsi="Curlz MT"/>
                <w:b/>
                <w:i/>
                <w:sz w:val="40"/>
                <w:szCs w:val="40"/>
              </w:rPr>
              <w:t>ROD SI RODU ROKO PODAJA</w:t>
            </w:r>
          </w:p>
        </w:tc>
      </w:tr>
    </w:tbl>
    <w:p w:rsidR="00F82527" w:rsidRDefault="00F82527" w:rsidP="00F82527">
      <w:pPr>
        <w:spacing w:after="200" w:line="276" w:lineRule="auto"/>
        <w:jc w:val="center"/>
        <w:rPr>
          <w:rFonts w:ascii="Arial" w:eastAsiaTheme="minorHAnsi" w:hAnsi="Arial" w:cs="Arial"/>
          <w:i/>
          <w:color w:val="000000"/>
          <w:sz w:val="20"/>
          <w:szCs w:val="20"/>
          <w:shd w:val="clear" w:color="auto" w:fill="FFFFFF"/>
          <w:lang w:eastAsia="en-US"/>
        </w:rPr>
      </w:pPr>
    </w:p>
    <w:p w:rsidR="00F82527" w:rsidRPr="00CC454F" w:rsidRDefault="00DF0A4A" w:rsidP="00CC454F">
      <w:pPr>
        <w:pStyle w:val="Brezrazmikov"/>
        <w:jc w:val="center"/>
        <w:rPr>
          <w:rFonts w:eastAsiaTheme="minorHAnsi"/>
          <w:i/>
          <w:shd w:val="clear" w:color="auto" w:fill="FFFFFF"/>
          <w:lang w:eastAsia="en-US"/>
        </w:rPr>
      </w:pPr>
      <w:r w:rsidRPr="00CC454F">
        <w:rPr>
          <w:rFonts w:eastAsiaTheme="minorHAnsi"/>
          <w:i/>
          <w:shd w:val="clear" w:color="auto" w:fill="FFFFFF"/>
          <w:lang w:eastAsia="en-US"/>
        </w:rPr>
        <w:t>Ko te otroka držal je za roko</w:t>
      </w:r>
    </w:p>
    <w:p w:rsidR="00DF0A4A" w:rsidRPr="00CC454F" w:rsidRDefault="00F82527" w:rsidP="00CC454F">
      <w:pPr>
        <w:pStyle w:val="Brezrazmikov"/>
        <w:jc w:val="center"/>
        <w:rPr>
          <w:rFonts w:eastAsiaTheme="minorHAnsi"/>
          <w:i/>
          <w:shd w:val="clear" w:color="auto" w:fill="FFFFFF"/>
          <w:lang w:eastAsia="en-US"/>
        </w:rPr>
      </w:pPr>
      <w:r w:rsidRPr="00CC454F">
        <w:rPr>
          <w:rFonts w:eastAsiaTheme="minorHAnsi"/>
          <w:i/>
          <w:shd w:val="clear" w:color="auto" w:fill="FFFFFF"/>
          <w:lang w:eastAsia="en-US"/>
        </w:rPr>
        <w:t>M</w:t>
      </w:r>
      <w:r w:rsidR="00DF0A4A" w:rsidRPr="00CC454F">
        <w:rPr>
          <w:rFonts w:eastAsiaTheme="minorHAnsi"/>
          <w:i/>
          <w:shd w:val="clear" w:color="auto" w:fill="FFFFFF"/>
          <w:lang w:eastAsia="en-US"/>
        </w:rPr>
        <w:t>oj ded in njega tvoj in tvojega</w:t>
      </w:r>
    </w:p>
    <w:p w:rsidR="00DF0A4A" w:rsidRPr="00CC454F" w:rsidRDefault="00DF0A4A" w:rsidP="00CC454F">
      <w:pPr>
        <w:pStyle w:val="Brezrazmikov"/>
        <w:jc w:val="center"/>
        <w:rPr>
          <w:rFonts w:eastAsiaTheme="minorHAnsi"/>
          <w:i/>
          <w:shd w:val="clear" w:color="auto" w:fill="FFFFFF"/>
          <w:lang w:eastAsia="en-US"/>
        </w:rPr>
      </w:pPr>
      <w:r w:rsidRPr="00CC454F">
        <w:rPr>
          <w:rFonts w:eastAsiaTheme="minorHAnsi"/>
          <w:i/>
          <w:shd w:val="clear" w:color="auto" w:fill="FFFFFF"/>
          <w:lang w:eastAsia="en-US"/>
        </w:rPr>
        <w:t>Nekdo, ki tudi bil je ded in oče</w:t>
      </w:r>
    </w:p>
    <w:p w:rsidR="00DF0A4A" w:rsidRPr="00CC454F" w:rsidRDefault="00DF0A4A" w:rsidP="00CC454F">
      <w:pPr>
        <w:pStyle w:val="Brezrazmikov"/>
        <w:jc w:val="center"/>
        <w:rPr>
          <w:rFonts w:eastAsiaTheme="minorHAnsi"/>
          <w:i/>
          <w:shd w:val="clear" w:color="auto" w:fill="FFFFFF"/>
          <w:lang w:eastAsia="en-US"/>
        </w:rPr>
      </w:pPr>
      <w:r w:rsidRPr="00CC454F">
        <w:rPr>
          <w:rFonts w:eastAsiaTheme="minorHAnsi"/>
          <w:i/>
          <w:shd w:val="clear" w:color="auto" w:fill="FFFFFF"/>
          <w:lang w:eastAsia="en-US"/>
        </w:rPr>
        <w:t>In bil je sin – o, večna radost biti,</w:t>
      </w:r>
    </w:p>
    <w:p w:rsidR="00DF0A4A" w:rsidRPr="00CC454F" w:rsidRDefault="00DF0A4A" w:rsidP="00CC454F">
      <w:pPr>
        <w:pStyle w:val="Brezrazmikov"/>
        <w:jc w:val="center"/>
        <w:rPr>
          <w:rFonts w:eastAsiaTheme="minorHAnsi"/>
          <w:i/>
          <w:shd w:val="clear" w:color="auto" w:fill="FFFFFF"/>
          <w:lang w:eastAsia="en-US"/>
        </w:rPr>
      </w:pPr>
      <w:r w:rsidRPr="00CC454F">
        <w:rPr>
          <w:rFonts w:eastAsiaTheme="minorHAnsi"/>
          <w:i/>
          <w:shd w:val="clear" w:color="auto" w:fill="FFFFFF"/>
          <w:lang w:eastAsia="en-US"/>
        </w:rPr>
        <w:t>Ker neprekinjena drži veriga</w:t>
      </w:r>
    </w:p>
    <w:p w:rsidR="00DF0A4A" w:rsidRPr="00CC454F" w:rsidRDefault="00DF0A4A" w:rsidP="00CC454F">
      <w:pPr>
        <w:pStyle w:val="Brezrazmikov"/>
        <w:jc w:val="center"/>
        <w:rPr>
          <w:rFonts w:eastAsiaTheme="minorHAnsi"/>
          <w:i/>
          <w:shd w:val="clear" w:color="auto" w:fill="FFFFFF"/>
          <w:lang w:eastAsia="en-US"/>
        </w:rPr>
      </w:pPr>
      <w:r w:rsidRPr="00CC454F">
        <w:rPr>
          <w:rFonts w:eastAsiaTheme="minorHAnsi"/>
          <w:i/>
          <w:shd w:val="clear" w:color="auto" w:fill="FFFFFF"/>
          <w:lang w:eastAsia="en-US"/>
        </w:rPr>
        <w:t>Iz zarje v zarjo ali iz teme</w:t>
      </w:r>
    </w:p>
    <w:p w:rsidR="00DF0A4A" w:rsidRDefault="00DF0A4A" w:rsidP="00CC454F">
      <w:pPr>
        <w:pStyle w:val="Brezrazmikov"/>
        <w:jc w:val="center"/>
        <w:rPr>
          <w:rFonts w:eastAsiaTheme="minorHAnsi"/>
          <w:i/>
          <w:shd w:val="clear" w:color="auto" w:fill="FFFFFF"/>
          <w:lang w:eastAsia="en-US"/>
        </w:rPr>
      </w:pPr>
      <w:r w:rsidRPr="00CC454F">
        <w:rPr>
          <w:rFonts w:eastAsiaTheme="minorHAnsi"/>
          <w:i/>
          <w:shd w:val="clear" w:color="auto" w:fill="FFFFFF"/>
          <w:lang w:eastAsia="en-US"/>
        </w:rPr>
        <w:t>V temo: iz roda v rod.</w:t>
      </w:r>
    </w:p>
    <w:p w:rsidR="009A547D" w:rsidRPr="00CC454F" w:rsidRDefault="009A547D" w:rsidP="00CC454F">
      <w:pPr>
        <w:pStyle w:val="Brezrazmikov"/>
        <w:jc w:val="center"/>
        <w:rPr>
          <w:rFonts w:eastAsiaTheme="minorHAnsi"/>
          <w:i/>
          <w:shd w:val="clear" w:color="auto" w:fill="FFFFFF"/>
          <w:lang w:eastAsia="en-US"/>
        </w:rPr>
      </w:pPr>
    </w:p>
    <w:p w:rsidR="00DF0A4A" w:rsidRPr="009A547D" w:rsidRDefault="00DF0A4A" w:rsidP="00CC454F">
      <w:pPr>
        <w:pStyle w:val="Brezrazmikov"/>
        <w:jc w:val="center"/>
        <w:rPr>
          <w:rFonts w:eastAsiaTheme="minorHAnsi"/>
          <w:i/>
          <w:sz w:val="18"/>
          <w:szCs w:val="18"/>
          <w:shd w:val="clear" w:color="auto" w:fill="FFFFFF"/>
          <w:lang w:eastAsia="en-US"/>
        </w:rPr>
      </w:pPr>
      <w:r w:rsidRPr="009A547D">
        <w:rPr>
          <w:rFonts w:eastAsiaTheme="minorHAnsi"/>
          <w:i/>
          <w:sz w:val="18"/>
          <w:szCs w:val="18"/>
          <w:shd w:val="clear" w:color="auto" w:fill="FFFFFF"/>
          <w:lang w:eastAsia="en-US"/>
        </w:rPr>
        <w:t>(Ciril Zlobec)</w:t>
      </w:r>
    </w:p>
    <w:p w:rsidR="00FB07D4" w:rsidRPr="00CC454F" w:rsidRDefault="00FB07D4" w:rsidP="00CC454F">
      <w:pPr>
        <w:pStyle w:val="Brezrazmikov"/>
        <w:jc w:val="center"/>
        <w:rPr>
          <w:rFonts w:eastAsiaTheme="minorHAnsi"/>
          <w:i/>
          <w:shd w:val="clear" w:color="auto" w:fill="FFFFFF"/>
          <w:lang w:eastAsia="en-US"/>
        </w:rPr>
      </w:pPr>
    </w:p>
    <w:p w:rsidR="00FB07D4" w:rsidRPr="00CD71D5" w:rsidRDefault="00FB07D4" w:rsidP="00FB07D4">
      <w:pPr>
        <w:jc w:val="both"/>
        <w:rPr>
          <w:b/>
          <w:i/>
        </w:rPr>
      </w:pPr>
      <w:r w:rsidRPr="00CD71D5">
        <w:rPr>
          <w:b/>
          <w:i/>
        </w:rPr>
        <w:t xml:space="preserve">Spoštovani mentorji </w:t>
      </w:r>
      <w:r>
        <w:rPr>
          <w:b/>
          <w:i/>
        </w:rPr>
        <w:t xml:space="preserve"> in mentorice </w:t>
      </w:r>
      <w:r w:rsidRPr="00CD71D5">
        <w:rPr>
          <w:b/>
          <w:i/>
        </w:rPr>
        <w:t>v nacionalni Unescovi mreži osnovnih in srednjih šol!</w:t>
      </w:r>
    </w:p>
    <w:p w:rsidR="00672BE3" w:rsidRPr="00CD71D5" w:rsidRDefault="00672BE3" w:rsidP="00672BE3">
      <w:pPr>
        <w:pStyle w:val="Navadensplet"/>
        <w:jc w:val="center"/>
        <w:rPr>
          <w:b/>
          <w:i/>
        </w:rPr>
      </w:pPr>
      <w:r w:rsidRPr="00CD71D5">
        <w:rPr>
          <w:b/>
          <w:i/>
        </w:rPr>
        <w:t>Vabimo Vas, da se  pridružite nacionalnemu projektu</w:t>
      </w:r>
    </w:p>
    <w:p w:rsidR="00672BE3" w:rsidRPr="00CD71D5" w:rsidRDefault="00672BE3" w:rsidP="00672BE3">
      <w:pPr>
        <w:pStyle w:val="Navadensplet"/>
        <w:jc w:val="center"/>
        <w:rPr>
          <w:b/>
          <w:bCs/>
          <w:i/>
          <w:iCs/>
        </w:rPr>
      </w:pPr>
      <w:r w:rsidRPr="00CD71D5">
        <w:rPr>
          <w:b/>
          <w:bCs/>
          <w:i/>
          <w:iCs/>
        </w:rPr>
        <w:t xml:space="preserve">JEZIK – KULTURA IN TRADICIJA, </w:t>
      </w:r>
    </w:p>
    <w:p w:rsidR="00672BE3" w:rsidRPr="00FB07D4" w:rsidRDefault="00672BE3" w:rsidP="00FB07D4">
      <w:pPr>
        <w:pStyle w:val="Navadensplet"/>
        <w:jc w:val="center"/>
        <w:rPr>
          <w:b/>
          <w:i/>
          <w:iCs/>
        </w:rPr>
      </w:pPr>
      <w:r w:rsidRPr="00CD71D5">
        <w:rPr>
          <w:b/>
          <w:i/>
          <w:iCs/>
        </w:rPr>
        <w:t>ki ga že 1</w:t>
      </w:r>
      <w:r w:rsidR="006F5EC1" w:rsidRPr="00CD71D5">
        <w:rPr>
          <w:b/>
          <w:i/>
          <w:iCs/>
        </w:rPr>
        <w:t>4</w:t>
      </w:r>
      <w:r w:rsidRPr="00CD71D5">
        <w:rPr>
          <w:b/>
          <w:i/>
          <w:iCs/>
        </w:rPr>
        <w:t xml:space="preserve">. leto za slovensko mrežo Unescovih šol  organizira Gimnazija Škofja Loka. </w:t>
      </w:r>
    </w:p>
    <w:p w:rsidR="00672BE3" w:rsidRPr="00CD71D5" w:rsidRDefault="00672BE3" w:rsidP="00067120">
      <w:pPr>
        <w:rPr>
          <w:b/>
          <w:i/>
        </w:rPr>
      </w:pPr>
      <w:r w:rsidRPr="00CD71D5">
        <w:rPr>
          <w:b/>
          <w:i/>
        </w:rPr>
        <w:t xml:space="preserve"> Aktivnosti te</w:t>
      </w:r>
      <w:r w:rsidR="00067120">
        <w:rPr>
          <w:b/>
          <w:i/>
        </w:rPr>
        <w:t xml:space="preserve">kočega šolskega leta se počasi </w:t>
      </w:r>
      <w:r w:rsidRPr="00CD71D5">
        <w:rPr>
          <w:b/>
          <w:i/>
        </w:rPr>
        <w:t xml:space="preserve">zaključujejo, a hkrati je naš </w:t>
      </w:r>
      <w:r w:rsidR="00677666" w:rsidRPr="00CD71D5">
        <w:rPr>
          <w:b/>
          <w:i/>
        </w:rPr>
        <w:t xml:space="preserve">pogled že usmerjen v prihodnje </w:t>
      </w:r>
      <w:r w:rsidRPr="00CD71D5">
        <w:rPr>
          <w:b/>
          <w:i/>
        </w:rPr>
        <w:t>šolsko leto. T</w:t>
      </w:r>
      <w:r w:rsidR="00CD71D5">
        <w:rPr>
          <w:b/>
          <w:i/>
        </w:rPr>
        <w:t xml:space="preserve">ako vas vabimo, da se nam  </w:t>
      </w:r>
      <w:r w:rsidR="00CD71D5" w:rsidRPr="00CD71D5">
        <w:rPr>
          <w:b/>
          <w:i/>
        </w:rPr>
        <w:t>z vašim prispevkom pridružite</w:t>
      </w:r>
      <w:r w:rsidR="00CD71D5">
        <w:rPr>
          <w:b/>
          <w:i/>
        </w:rPr>
        <w:t xml:space="preserve"> 7. </w:t>
      </w:r>
      <w:r w:rsidRPr="00CD71D5">
        <w:rPr>
          <w:b/>
          <w:i/>
        </w:rPr>
        <w:t xml:space="preserve">novembra 2014 </w:t>
      </w:r>
      <w:r w:rsidR="00677666" w:rsidRPr="00CD71D5">
        <w:rPr>
          <w:b/>
          <w:i/>
        </w:rPr>
        <w:t xml:space="preserve">na </w:t>
      </w:r>
      <w:r w:rsidRPr="00CD71D5">
        <w:rPr>
          <w:b/>
          <w:i/>
        </w:rPr>
        <w:t xml:space="preserve">nacionalnem </w:t>
      </w:r>
      <w:r w:rsidR="00677666" w:rsidRPr="00CD71D5">
        <w:rPr>
          <w:b/>
          <w:i/>
        </w:rPr>
        <w:t xml:space="preserve">Unescovem projektu </w:t>
      </w:r>
      <w:r w:rsidR="00CD71D5" w:rsidRPr="00CD71D5">
        <w:rPr>
          <w:b/>
          <w:i/>
        </w:rPr>
        <w:t>Jezik -</w:t>
      </w:r>
      <w:r w:rsidR="00CD71D5">
        <w:rPr>
          <w:b/>
          <w:i/>
        </w:rPr>
        <w:t xml:space="preserve"> kultura in tradicij</w:t>
      </w:r>
      <w:r w:rsidR="00067120">
        <w:rPr>
          <w:b/>
          <w:i/>
        </w:rPr>
        <w:t>a</w:t>
      </w:r>
      <w:r w:rsidR="00CD71D5">
        <w:rPr>
          <w:b/>
          <w:i/>
        </w:rPr>
        <w:t xml:space="preserve">, katerega organizator je </w:t>
      </w:r>
      <w:r w:rsidR="00067120">
        <w:rPr>
          <w:b/>
          <w:i/>
        </w:rPr>
        <w:t>Gimnazija</w:t>
      </w:r>
      <w:r w:rsidR="00677666" w:rsidRPr="00CD71D5">
        <w:rPr>
          <w:b/>
          <w:i/>
        </w:rPr>
        <w:t xml:space="preserve"> Škofja Loka </w:t>
      </w:r>
    </w:p>
    <w:p w:rsidR="00672BE3" w:rsidRPr="00CD71D5" w:rsidRDefault="00672BE3" w:rsidP="00067120">
      <w:pPr>
        <w:rPr>
          <w:b/>
          <w:i/>
        </w:rPr>
      </w:pPr>
    </w:p>
    <w:p w:rsidR="00672BE3" w:rsidRPr="00CD71D5" w:rsidRDefault="00672BE3" w:rsidP="00067120">
      <w:pPr>
        <w:rPr>
          <w:b/>
          <w:i/>
        </w:rPr>
      </w:pPr>
      <w:r w:rsidRPr="00CD71D5">
        <w:rPr>
          <w:b/>
          <w:i/>
        </w:rPr>
        <w:t>P</w:t>
      </w:r>
      <w:r w:rsidR="00677666" w:rsidRPr="00CD71D5">
        <w:rPr>
          <w:b/>
          <w:i/>
        </w:rPr>
        <w:t xml:space="preserve">rojekt Jezik - </w:t>
      </w:r>
      <w:r w:rsidR="00067120">
        <w:rPr>
          <w:b/>
          <w:i/>
        </w:rPr>
        <w:t xml:space="preserve"> kultura </w:t>
      </w:r>
      <w:r w:rsidRPr="00CD71D5">
        <w:rPr>
          <w:b/>
          <w:i/>
        </w:rPr>
        <w:t>in tradicija poudarja pomen</w:t>
      </w:r>
      <w:r w:rsidR="00067120">
        <w:rPr>
          <w:b/>
          <w:i/>
        </w:rPr>
        <w:t xml:space="preserve"> rabe</w:t>
      </w:r>
      <w:r w:rsidRPr="00CD71D5">
        <w:rPr>
          <w:b/>
          <w:i/>
        </w:rPr>
        <w:t xml:space="preserve"> tujih jezikov skupa</w:t>
      </w:r>
      <w:r w:rsidR="00067120">
        <w:rPr>
          <w:b/>
          <w:i/>
        </w:rPr>
        <w:t xml:space="preserve">j z rabo materinščine. Jezik je orodje za sporazumevanje, obenem </w:t>
      </w:r>
      <w:r w:rsidRPr="00CD71D5">
        <w:rPr>
          <w:b/>
          <w:i/>
        </w:rPr>
        <w:t xml:space="preserve"> </w:t>
      </w:r>
      <w:r w:rsidR="00067120">
        <w:rPr>
          <w:b/>
          <w:i/>
        </w:rPr>
        <w:t xml:space="preserve">pa se z jezikom </w:t>
      </w:r>
      <w:r w:rsidRPr="00CD71D5">
        <w:rPr>
          <w:b/>
          <w:i/>
        </w:rPr>
        <w:t>učimo kulture na</w:t>
      </w:r>
      <w:r w:rsidR="00067120">
        <w:rPr>
          <w:b/>
          <w:i/>
        </w:rPr>
        <w:t>roda, spoznamo njegovo zgodovino</w:t>
      </w:r>
      <w:r w:rsidRPr="00CD71D5">
        <w:rPr>
          <w:b/>
          <w:i/>
        </w:rPr>
        <w:t xml:space="preserve"> </w:t>
      </w:r>
      <w:r w:rsidR="00067120">
        <w:rPr>
          <w:b/>
          <w:i/>
        </w:rPr>
        <w:t xml:space="preserve">in kulturno dediščino. S </w:t>
      </w:r>
      <w:r w:rsidRPr="00CD71D5">
        <w:rPr>
          <w:b/>
          <w:i/>
        </w:rPr>
        <w:t>temi spoznanji širimo obzorja znanja in duha, našo toleranco do drugačnih</w:t>
      </w:r>
      <w:r w:rsidR="00067120">
        <w:rPr>
          <w:b/>
          <w:i/>
        </w:rPr>
        <w:t xml:space="preserve">, predvsem pa </w:t>
      </w:r>
      <w:r w:rsidR="009A547D">
        <w:rPr>
          <w:b/>
          <w:i/>
        </w:rPr>
        <w:t>bogatimo</w:t>
      </w:r>
      <w:r w:rsidR="00067120">
        <w:rPr>
          <w:b/>
          <w:i/>
        </w:rPr>
        <w:t xml:space="preserve"> svojo lastno izobrazbo</w:t>
      </w:r>
      <w:r w:rsidRPr="00CD71D5">
        <w:rPr>
          <w:b/>
          <w:i/>
        </w:rPr>
        <w:t xml:space="preserve">. </w:t>
      </w:r>
    </w:p>
    <w:p w:rsidR="00677666" w:rsidRPr="00CD71D5" w:rsidRDefault="00677666" w:rsidP="00067120">
      <w:pPr>
        <w:rPr>
          <w:b/>
          <w:i/>
        </w:rPr>
      </w:pPr>
    </w:p>
    <w:p w:rsidR="006F7E0D" w:rsidRPr="00CD71D5" w:rsidRDefault="006B7535" w:rsidP="00067120">
      <w:pPr>
        <w:rPr>
          <w:b/>
          <w:i/>
        </w:rPr>
      </w:pPr>
      <w:r w:rsidRPr="00CD71D5">
        <w:rPr>
          <w:b/>
          <w:i/>
        </w:rPr>
        <w:t xml:space="preserve">Leto 2014 je Organizacija Združenih narodov razglasila za mednarodno leto družine. Med tematskimi poudarki </w:t>
      </w:r>
      <w:r w:rsidR="00067120">
        <w:rPr>
          <w:b/>
          <w:i/>
        </w:rPr>
        <w:t xml:space="preserve"> v letu</w:t>
      </w:r>
      <w:r w:rsidRPr="00CD71D5">
        <w:rPr>
          <w:b/>
          <w:i/>
        </w:rPr>
        <w:t xml:space="preserve"> družine naj bi bil</w:t>
      </w:r>
      <w:r w:rsidR="00067120">
        <w:rPr>
          <w:b/>
          <w:i/>
        </w:rPr>
        <w:t>i:</w:t>
      </w:r>
      <w:r w:rsidRPr="00CD71D5">
        <w:rPr>
          <w:b/>
          <w:i/>
        </w:rPr>
        <w:t xml:space="preserve"> boj proti družinski </w:t>
      </w:r>
      <w:r w:rsidR="00067120">
        <w:rPr>
          <w:b/>
          <w:i/>
        </w:rPr>
        <w:t xml:space="preserve"> in socialni </w:t>
      </w:r>
      <w:r w:rsidR="006F7E0D" w:rsidRPr="00CD71D5">
        <w:rPr>
          <w:b/>
          <w:i/>
        </w:rPr>
        <w:t xml:space="preserve">revščini, </w:t>
      </w:r>
      <w:r w:rsidR="00067120">
        <w:rPr>
          <w:b/>
          <w:i/>
        </w:rPr>
        <w:t xml:space="preserve">uravnoteženje družinskega s </w:t>
      </w:r>
      <w:r w:rsidR="006F7E0D" w:rsidRPr="00CD71D5">
        <w:rPr>
          <w:b/>
          <w:i/>
        </w:rPr>
        <w:t>poklicnim življenjem, prizadevanja za izboljšanje socialnega</w:t>
      </w:r>
      <w:r w:rsidR="00067120">
        <w:rPr>
          <w:b/>
          <w:i/>
        </w:rPr>
        <w:t xml:space="preserve"> </w:t>
      </w:r>
      <w:r w:rsidR="00067120">
        <w:rPr>
          <w:b/>
          <w:i/>
        </w:rPr>
        <w:lastRenderedPageBreak/>
        <w:t>statusa mladih t</w:t>
      </w:r>
      <w:r w:rsidR="009A547D">
        <w:rPr>
          <w:b/>
          <w:i/>
        </w:rPr>
        <w:t xml:space="preserve">er </w:t>
      </w:r>
      <w:r w:rsidR="00067120">
        <w:rPr>
          <w:b/>
          <w:i/>
        </w:rPr>
        <w:t xml:space="preserve">vključevanje in solidarnost </w:t>
      </w:r>
      <w:r w:rsidR="006F7E0D" w:rsidRPr="00CD71D5">
        <w:rPr>
          <w:b/>
          <w:i/>
        </w:rPr>
        <w:t xml:space="preserve">med različnimi generacijami znotraj posameznih </w:t>
      </w:r>
      <w:r w:rsidR="00067120">
        <w:rPr>
          <w:b/>
          <w:i/>
        </w:rPr>
        <w:t>skupin</w:t>
      </w:r>
      <w:r w:rsidR="00990FDF" w:rsidRPr="00CD71D5">
        <w:rPr>
          <w:b/>
          <w:i/>
        </w:rPr>
        <w:t xml:space="preserve"> </w:t>
      </w:r>
      <w:r w:rsidR="006F7E0D" w:rsidRPr="00CD71D5">
        <w:rPr>
          <w:b/>
          <w:i/>
        </w:rPr>
        <w:t xml:space="preserve">v družbi nasploh. </w:t>
      </w:r>
    </w:p>
    <w:p w:rsidR="00F82527" w:rsidRPr="00CD71D5" w:rsidRDefault="00F82527" w:rsidP="00067120">
      <w:pPr>
        <w:rPr>
          <w:b/>
          <w:i/>
        </w:rPr>
      </w:pPr>
    </w:p>
    <w:p w:rsidR="00067120" w:rsidRDefault="00067120" w:rsidP="00067120">
      <w:pPr>
        <w:spacing w:after="200" w:line="276" w:lineRule="auto"/>
        <w:rPr>
          <w:b/>
          <w:i/>
        </w:rPr>
      </w:pPr>
      <w:r>
        <w:rPr>
          <w:rFonts w:eastAsiaTheme="minorHAnsi"/>
          <w:b/>
          <w:i/>
          <w:color w:val="000000"/>
          <w:shd w:val="clear" w:color="auto" w:fill="FFFFFF"/>
          <w:lang w:eastAsia="en-US"/>
        </w:rPr>
        <w:t xml:space="preserve">V domačem okolju, torej v okviru družine, se najprej učimo </w:t>
      </w:r>
      <w:r w:rsidR="00990FDF" w:rsidRPr="00CD71D5">
        <w:rPr>
          <w:rFonts w:eastAsiaTheme="minorHAnsi"/>
          <w:b/>
          <w:i/>
          <w:color w:val="000000"/>
          <w:shd w:val="clear" w:color="auto" w:fill="FFFFFF"/>
          <w:lang w:eastAsia="en-US"/>
        </w:rPr>
        <w:t>kulture</w:t>
      </w:r>
      <w:r w:rsidR="00FB07D4">
        <w:rPr>
          <w:rFonts w:eastAsiaTheme="minorHAnsi"/>
          <w:b/>
          <w:i/>
          <w:color w:val="000000"/>
          <w:shd w:val="clear" w:color="auto" w:fill="FFFFFF"/>
          <w:lang w:eastAsia="en-US"/>
        </w:rPr>
        <w:t xml:space="preserve"> </w:t>
      </w:r>
      <w:r w:rsidR="00672BE3" w:rsidRPr="00CD71D5">
        <w:rPr>
          <w:rFonts w:eastAsiaTheme="minorHAnsi"/>
          <w:b/>
          <w:i/>
          <w:color w:val="000000"/>
          <w:shd w:val="clear" w:color="auto" w:fill="FFFFFF"/>
          <w:lang w:eastAsia="en-US"/>
        </w:rPr>
        <w:t>v vseh njenih pojavnih oblikah</w:t>
      </w:r>
      <w:r>
        <w:rPr>
          <w:rFonts w:eastAsiaTheme="minorHAnsi"/>
          <w:b/>
          <w:i/>
          <w:color w:val="000000"/>
          <w:shd w:val="clear" w:color="auto" w:fill="FFFFFF"/>
          <w:lang w:eastAsia="en-US"/>
        </w:rPr>
        <w:t xml:space="preserve">. </w:t>
      </w:r>
      <w:r w:rsidR="00CD71D5" w:rsidRPr="00CD71D5">
        <w:rPr>
          <w:rFonts w:eastAsiaTheme="minorHAnsi"/>
          <w:b/>
          <w:i/>
          <w:color w:val="000000"/>
          <w:shd w:val="clear" w:color="auto" w:fill="FFFFFF"/>
          <w:lang w:eastAsia="en-US"/>
        </w:rPr>
        <w:t>Sociologi pravijo da je »d</w:t>
      </w:r>
      <w:r w:rsidR="00672BE3" w:rsidRPr="00CD71D5">
        <w:rPr>
          <w:rFonts w:eastAsiaTheme="minorHAnsi"/>
          <w:b/>
          <w:i/>
          <w:color w:val="000000"/>
          <w:shd w:val="clear" w:color="auto" w:fill="FFFFFF"/>
          <w:lang w:eastAsia="en-US"/>
        </w:rPr>
        <w:t>ružin</w:t>
      </w:r>
      <w:r w:rsidR="00990FDF" w:rsidRPr="00CD71D5">
        <w:rPr>
          <w:rFonts w:eastAsiaTheme="minorHAnsi"/>
          <w:b/>
          <w:i/>
          <w:color w:val="000000"/>
          <w:shd w:val="clear" w:color="auto" w:fill="FFFFFF"/>
          <w:lang w:eastAsia="en-US"/>
        </w:rPr>
        <w:t>a</w:t>
      </w:r>
      <w:r w:rsidR="00672BE3" w:rsidRPr="00CD71D5">
        <w:rPr>
          <w:rFonts w:eastAsiaTheme="minorHAnsi"/>
          <w:b/>
          <w:i/>
          <w:color w:val="000000"/>
          <w:shd w:val="clear" w:color="auto" w:fill="FFFFFF"/>
          <w:lang w:eastAsia="en-US"/>
        </w:rPr>
        <w:t xml:space="preserve"> prostor za socializacijo, vzgojo in izobraževanje otrok. Otrok iz družine sprejme vrednote, pogle</w:t>
      </w:r>
      <w:r w:rsidR="00990FDF" w:rsidRPr="00CD71D5">
        <w:rPr>
          <w:rFonts w:eastAsiaTheme="minorHAnsi"/>
          <w:b/>
          <w:i/>
          <w:color w:val="000000"/>
          <w:shd w:val="clear" w:color="auto" w:fill="FFFFFF"/>
          <w:lang w:eastAsia="en-US"/>
        </w:rPr>
        <w:t>d na svet  in odnos do družbe.</w:t>
      </w:r>
      <w:r w:rsidR="00672BE3" w:rsidRPr="00CD71D5">
        <w:rPr>
          <w:rFonts w:eastAsiaTheme="minorHAnsi"/>
          <w:b/>
          <w:i/>
          <w:color w:val="000000"/>
          <w:shd w:val="clear" w:color="auto" w:fill="FFFFFF"/>
          <w:lang w:eastAsia="en-US"/>
        </w:rPr>
        <w:t xml:space="preserve"> Tu je prostor, kjer kulturne vrednote prehajajo na bodoče rodove in rastejo</w:t>
      </w:r>
      <w:r w:rsidR="00CD71D5" w:rsidRPr="00CD71D5">
        <w:rPr>
          <w:rFonts w:eastAsiaTheme="minorHAnsi"/>
          <w:b/>
          <w:i/>
          <w:color w:val="000000"/>
          <w:shd w:val="clear" w:color="auto" w:fill="FFFFFF"/>
          <w:lang w:eastAsia="en-US"/>
        </w:rPr>
        <w:t xml:space="preserve"> v njih. </w:t>
      </w:r>
      <w:r w:rsidR="00672BE3" w:rsidRPr="00CD71D5">
        <w:rPr>
          <w:rFonts w:eastAsiaTheme="minorHAnsi"/>
          <w:b/>
          <w:i/>
          <w:color w:val="000000"/>
          <w:shd w:val="clear" w:color="auto" w:fill="FFFFFF"/>
          <w:lang w:eastAsia="en-US"/>
        </w:rPr>
        <w:t>Tu si rod rodu roko podaja. »</w:t>
      </w:r>
      <w:r w:rsidR="00A07DF9" w:rsidRPr="00CD71D5">
        <w:rPr>
          <w:rFonts w:eastAsiaTheme="minorHAnsi"/>
          <w:b/>
          <w:i/>
          <w:color w:val="000000"/>
          <w:shd w:val="clear" w:color="auto" w:fill="FFFFFF"/>
          <w:lang w:eastAsia="en-US"/>
        </w:rPr>
        <w:t xml:space="preserve"> </w:t>
      </w:r>
      <w:r w:rsidR="00CD028B" w:rsidRPr="00CD71D5">
        <w:rPr>
          <w:b/>
          <w:i/>
        </w:rPr>
        <w:t xml:space="preserve">Tako ob </w:t>
      </w:r>
      <w:r w:rsidR="00672BE3" w:rsidRPr="00CD71D5">
        <w:rPr>
          <w:b/>
          <w:i/>
        </w:rPr>
        <w:t xml:space="preserve">mednarodnem letu </w:t>
      </w:r>
      <w:r w:rsidR="00CD028B" w:rsidRPr="00CD71D5">
        <w:rPr>
          <w:b/>
          <w:i/>
        </w:rPr>
        <w:t xml:space="preserve">družine </w:t>
      </w:r>
      <w:r w:rsidR="00672BE3" w:rsidRPr="00CD71D5">
        <w:rPr>
          <w:b/>
          <w:i/>
        </w:rPr>
        <w:t xml:space="preserve">najavljamo tematiko </w:t>
      </w:r>
      <w:r>
        <w:rPr>
          <w:b/>
          <w:i/>
        </w:rPr>
        <w:t>z</w:t>
      </w:r>
      <w:r w:rsidR="00672BE3" w:rsidRPr="00CD71D5">
        <w:rPr>
          <w:b/>
          <w:i/>
        </w:rPr>
        <w:t xml:space="preserve"> naslovom</w:t>
      </w:r>
      <w:r w:rsidR="00CD028B" w:rsidRPr="00CD71D5">
        <w:rPr>
          <w:b/>
          <w:i/>
        </w:rPr>
        <w:t xml:space="preserve"> </w:t>
      </w:r>
      <w:r w:rsidR="00672BE3" w:rsidRPr="00CD71D5">
        <w:rPr>
          <w:b/>
          <w:i/>
        </w:rPr>
        <w:t xml:space="preserve"> </w:t>
      </w:r>
    </w:p>
    <w:p w:rsidR="00672BE3" w:rsidRPr="00067120" w:rsidRDefault="00672BE3" w:rsidP="00067120">
      <w:pPr>
        <w:spacing w:after="200" w:line="276" w:lineRule="auto"/>
        <w:jc w:val="center"/>
        <w:rPr>
          <w:rFonts w:eastAsiaTheme="minorHAnsi"/>
          <w:b/>
          <w:i/>
          <w:color w:val="000000"/>
          <w:shd w:val="clear" w:color="auto" w:fill="FFFFFF"/>
          <w:lang w:eastAsia="en-US"/>
        </w:rPr>
      </w:pPr>
      <w:r w:rsidRPr="00CD71D5">
        <w:rPr>
          <w:b/>
          <w:i/>
        </w:rPr>
        <w:t>»</w:t>
      </w:r>
      <w:r w:rsidR="00CD028B" w:rsidRPr="00CD71D5">
        <w:rPr>
          <w:b/>
          <w:i/>
        </w:rPr>
        <w:t>Rod rodu roko podaja</w:t>
      </w:r>
      <w:r w:rsidRPr="00CD71D5">
        <w:rPr>
          <w:b/>
          <w:i/>
        </w:rPr>
        <w:t>«.</w:t>
      </w:r>
    </w:p>
    <w:p w:rsidR="00672BE3" w:rsidRPr="00CD71D5" w:rsidRDefault="00672BE3" w:rsidP="00067120">
      <w:pPr>
        <w:rPr>
          <w:b/>
          <w:i/>
        </w:rPr>
      </w:pPr>
      <w:r w:rsidRPr="00CD71D5">
        <w:rPr>
          <w:b/>
          <w:i/>
        </w:rPr>
        <w:t xml:space="preserve">Vaš prispevek v tujem jeziku ali v </w:t>
      </w:r>
      <w:r w:rsidR="00CD71D5" w:rsidRPr="00CD71D5">
        <w:rPr>
          <w:b/>
          <w:i/>
        </w:rPr>
        <w:t>mat</w:t>
      </w:r>
      <w:r w:rsidR="00067120">
        <w:rPr>
          <w:b/>
          <w:i/>
        </w:rPr>
        <w:t>e</w:t>
      </w:r>
      <w:r w:rsidR="00CD71D5" w:rsidRPr="00CD71D5">
        <w:rPr>
          <w:b/>
          <w:i/>
        </w:rPr>
        <w:t>rinščini</w:t>
      </w:r>
      <w:r w:rsidRPr="00CD71D5">
        <w:rPr>
          <w:b/>
          <w:i/>
        </w:rPr>
        <w:t xml:space="preserve">  se lahko na različne načine navezuje  na to tematiko: lahko se navežet</w:t>
      </w:r>
      <w:r w:rsidR="00CD028B" w:rsidRPr="00CD71D5">
        <w:rPr>
          <w:b/>
          <w:i/>
        </w:rPr>
        <w:t>e</w:t>
      </w:r>
      <w:r w:rsidRPr="00CD71D5">
        <w:rPr>
          <w:b/>
          <w:i/>
        </w:rPr>
        <w:t xml:space="preserve"> na </w:t>
      </w:r>
      <w:r w:rsidR="00CD028B" w:rsidRPr="00CD71D5">
        <w:rPr>
          <w:b/>
          <w:i/>
        </w:rPr>
        <w:t>družino kot prostor odnosov</w:t>
      </w:r>
      <w:r w:rsidR="005B4590" w:rsidRPr="00CD71D5">
        <w:rPr>
          <w:b/>
          <w:i/>
        </w:rPr>
        <w:t xml:space="preserve"> </w:t>
      </w:r>
      <w:r w:rsidR="00CD028B" w:rsidRPr="00CD71D5">
        <w:rPr>
          <w:b/>
          <w:i/>
        </w:rPr>
        <w:t>različnih generacija: starši – otroci, stari starši – vnuki, kot prostor vzgoje za vrednote, prosto</w:t>
      </w:r>
      <w:r w:rsidR="00CD71D5" w:rsidRPr="00CD71D5">
        <w:rPr>
          <w:b/>
          <w:i/>
        </w:rPr>
        <w:t xml:space="preserve">r </w:t>
      </w:r>
      <w:r w:rsidR="00CD028B" w:rsidRPr="00CD71D5">
        <w:rPr>
          <w:b/>
          <w:i/>
        </w:rPr>
        <w:t xml:space="preserve"> za učenje kulture, jezika…. </w:t>
      </w:r>
      <w:r w:rsidRPr="00CD71D5">
        <w:rPr>
          <w:b/>
          <w:i/>
        </w:rPr>
        <w:t>Tema je zasnovana zelo š</w:t>
      </w:r>
      <w:r w:rsidR="00067120">
        <w:rPr>
          <w:b/>
          <w:i/>
        </w:rPr>
        <w:t xml:space="preserve">iroko in ponuja cel kup </w:t>
      </w:r>
      <w:r w:rsidRPr="00CD71D5">
        <w:rPr>
          <w:b/>
          <w:i/>
        </w:rPr>
        <w:t xml:space="preserve">možnosti za ustvarjalnost. </w:t>
      </w:r>
    </w:p>
    <w:p w:rsidR="00CD71D5" w:rsidRPr="00CD71D5" w:rsidRDefault="00CD71D5" w:rsidP="00067120">
      <w:pPr>
        <w:rPr>
          <w:b/>
          <w:i/>
        </w:rPr>
      </w:pPr>
    </w:p>
    <w:p w:rsidR="00672BE3" w:rsidRPr="00CD71D5" w:rsidRDefault="00672BE3" w:rsidP="00067120">
      <w:pPr>
        <w:rPr>
          <w:b/>
          <w:i/>
        </w:rPr>
      </w:pPr>
      <w:r w:rsidRPr="00CD71D5">
        <w:rPr>
          <w:b/>
          <w:i/>
        </w:rPr>
        <w:t xml:space="preserve">Tako kot lani tudi letos želimo, da bi bil recital  umetniški dogodek v žlahtnem  pomenu besede, to je interpretacija poezije v različnih jezikih, tudi v slovenščini, glasbe (manjši zbori, solisti, instrumentalisti) in plesa. </w:t>
      </w:r>
      <w:r w:rsidR="00067120">
        <w:rPr>
          <w:b/>
          <w:i/>
        </w:rPr>
        <w:t xml:space="preserve">Lahko pripravite </w:t>
      </w:r>
      <w:r w:rsidR="00CD028B" w:rsidRPr="00CD71D5">
        <w:rPr>
          <w:b/>
          <w:i/>
        </w:rPr>
        <w:t xml:space="preserve">tudi kakšen </w:t>
      </w:r>
      <w:r w:rsidR="00067120">
        <w:rPr>
          <w:b/>
          <w:i/>
        </w:rPr>
        <w:t xml:space="preserve">ustrezno </w:t>
      </w:r>
      <w:r w:rsidR="00CD028B" w:rsidRPr="00CD71D5">
        <w:rPr>
          <w:b/>
          <w:i/>
        </w:rPr>
        <w:t xml:space="preserve">kratek gledališki odlomek. </w:t>
      </w:r>
    </w:p>
    <w:p w:rsidR="008924D4" w:rsidRPr="00CD71D5" w:rsidRDefault="008924D4" w:rsidP="00067120">
      <w:pPr>
        <w:rPr>
          <w:b/>
          <w:i/>
        </w:rPr>
      </w:pPr>
    </w:p>
    <w:p w:rsidR="00672BE3" w:rsidRPr="00CD71D5" w:rsidRDefault="00672BE3" w:rsidP="00067120">
      <w:pPr>
        <w:rPr>
          <w:b/>
          <w:i/>
        </w:rPr>
      </w:pPr>
      <w:r w:rsidRPr="00CD71D5">
        <w:rPr>
          <w:b/>
          <w:i/>
        </w:rPr>
        <w:t>Dragi mentorji, spet vas</w:t>
      </w:r>
      <w:r w:rsidR="00067120">
        <w:rPr>
          <w:b/>
          <w:i/>
        </w:rPr>
        <w:t xml:space="preserve"> opozarjam na omejitev, ki  je za naš recital izredno pomembna, če ne želimo, da smo predolgi: </w:t>
      </w:r>
      <w:r w:rsidRPr="00CD71D5">
        <w:rPr>
          <w:b/>
          <w:i/>
        </w:rPr>
        <w:t>največ dva  prispevka (izjemoma več kratk</w:t>
      </w:r>
      <w:r w:rsidR="00067120">
        <w:rPr>
          <w:b/>
          <w:i/>
        </w:rPr>
        <w:t>ih) oz. 4 do 7 minut na šolo</w:t>
      </w:r>
      <w:r w:rsidRPr="00CD71D5">
        <w:rPr>
          <w:b/>
          <w:i/>
        </w:rPr>
        <w:t>.</w:t>
      </w:r>
      <w:r w:rsidR="00CC454F">
        <w:rPr>
          <w:b/>
          <w:i/>
        </w:rPr>
        <w:t xml:space="preserve"> prosimo, da upoštevate</w:t>
      </w:r>
      <w:r w:rsidR="00067120">
        <w:rPr>
          <w:b/>
          <w:i/>
        </w:rPr>
        <w:t xml:space="preserve"> to ome</w:t>
      </w:r>
      <w:r w:rsidR="00CC454F">
        <w:rPr>
          <w:b/>
          <w:i/>
        </w:rPr>
        <w:t>jitev pri pripr</w:t>
      </w:r>
      <w:r w:rsidR="00067120">
        <w:rPr>
          <w:b/>
          <w:i/>
        </w:rPr>
        <w:t>avi va</w:t>
      </w:r>
      <w:r w:rsidR="00CC454F">
        <w:rPr>
          <w:b/>
          <w:i/>
        </w:rPr>
        <w:t>šega prisp</w:t>
      </w:r>
      <w:r w:rsidR="00067120">
        <w:rPr>
          <w:b/>
          <w:i/>
        </w:rPr>
        <w:t xml:space="preserve">evka. </w:t>
      </w:r>
    </w:p>
    <w:p w:rsidR="00672BE3" w:rsidRPr="00CD71D5" w:rsidRDefault="00672BE3" w:rsidP="00067120">
      <w:pPr>
        <w:rPr>
          <w:b/>
          <w:i/>
        </w:rPr>
      </w:pPr>
    </w:p>
    <w:p w:rsidR="00672BE3" w:rsidRPr="00CD71D5" w:rsidRDefault="00FB07D4" w:rsidP="00067120">
      <w:pPr>
        <w:rPr>
          <w:b/>
          <w:i/>
        </w:rPr>
      </w:pPr>
      <w:r>
        <w:rPr>
          <w:b/>
          <w:i/>
        </w:rPr>
        <w:t>D</w:t>
      </w:r>
      <w:r w:rsidR="00672BE3" w:rsidRPr="00CD71D5">
        <w:rPr>
          <w:b/>
          <w:i/>
        </w:rPr>
        <w:t xml:space="preserve">atum recitala je </w:t>
      </w:r>
      <w:r w:rsidR="00677666" w:rsidRPr="00CD71D5">
        <w:rPr>
          <w:b/>
          <w:i/>
        </w:rPr>
        <w:t>petek, 7</w:t>
      </w:r>
      <w:r w:rsidR="00672BE3" w:rsidRPr="00CD71D5">
        <w:rPr>
          <w:b/>
          <w:i/>
        </w:rPr>
        <w:t xml:space="preserve">. </w:t>
      </w:r>
      <w:r w:rsidR="00677666" w:rsidRPr="00CD71D5">
        <w:rPr>
          <w:b/>
          <w:i/>
        </w:rPr>
        <w:t>november</w:t>
      </w:r>
      <w:r w:rsidR="00DF0A4A" w:rsidRPr="00CD71D5">
        <w:rPr>
          <w:b/>
          <w:i/>
        </w:rPr>
        <w:t xml:space="preserve"> 2014</w:t>
      </w:r>
      <w:r>
        <w:rPr>
          <w:b/>
          <w:i/>
        </w:rPr>
        <w:t>,</w:t>
      </w:r>
      <w:r w:rsidR="00F82527" w:rsidRPr="00CD71D5">
        <w:rPr>
          <w:b/>
          <w:i/>
        </w:rPr>
        <w:t xml:space="preserve"> </w:t>
      </w:r>
      <w:r w:rsidR="00672BE3" w:rsidRPr="00CD71D5">
        <w:rPr>
          <w:b/>
          <w:i/>
        </w:rPr>
        <w:t xml:space="preserve"> v Sokolskem domu  v Škofji Loki. Več podrobnejših  informacij boste dobili  do </w:t>
      </w:r>
      <w:r w:rsidR="00DF0A4A" w:rsidRPr="00CD71D5">
        <w:rPr>
          <w:b/>
          <w:i/>
        </w:rPr>
        <w:t xml:space="preserve">konca </w:t>
      </w:r>
      <w:r w:rsidR="00672BE3" w:rsidRPr="00CD71D5">
        <w:rPr>
          <w:b/>
          <w:i/>
        </w:rPr>
        <w:t xml:space="preserve"> oktobra  201</w:t>
      </w:r>
      <w:r w:rsidR="00DF0A4A" w:rsidRPr="00CD71D5">
        <w:rPr>
          <w:b/>
          <w:i/>
        </w:rPr>
        <w:t>4</w:t>
      </w:r>
      <w:r w:rsidR="00CC454F">
        <w:rPr>
          <w:b/>
          <w:i/>
        </w:rPr>
        <w:t xml:space="preserve">. Prijave zbiramo od </w:t>
      </w:r>
      <w:r w:rsidR="00672BE3" w:rsidRPr="00CD71D5">
        <w:rPr>
          <w:b/>
          <w:i/>
        </w:rPr>
        <w:t xml:space="preserve"> </w:t>
      </w:r>
      <w:r w:rsidR="00DF0A4A" w:rsidRPr="00CD71D5">
        <w:rPr>
          <w:b/>
          <w:i/>
        </w:rPr>
        <w:t>25</w:t>
      </w:r>
      <w:r w:rsidR="00CC454F">
        <w:rPr>
          <w:b/>
          <w:i/>
        </w:rPr>
        <w:t xml:space="preserve">. oktobra </w:t>
      </w:r>
      <w:r w:rsidR="00672BE3" w:rsidRPr="00CD71D5">
        <w:rPr>
          <w:b/>
          <w:i/>
        </w:rPr>
        <w:t xml:space="preserve">na naslov </w:t>
      </w:r>
      <w:hyperlink r:id="rId8" w:history="1">
        <w:r w:rsidR="00672BE3" w:rsidRPr="00CD71D5">
          <w:rPr>
            <w:rStyle w:val="Hiperpovezava"/>
            <w:b/>
            <w:i/>
          </w:rPr>
          <w:t>ana.megusar1@guest.arnes.si</w:t>
        </w:r>
      </w:hyperlink>
      <w:r w:rsidR="00672BE3" w:rsidRPr="00CD71D5">
        <w:rPr>
          <w:b/>
          <w:i/>
          <w:u w:val="single"/>
        </w:rPr>
        <w:t xml:space="preserve"> , </w:t>
      </w:r>
      <w:r w:rsidR="00672BE3" w:rsidRPr="00CD71D5">
        <w:rPr>
          <w:b/>
          <w:i/>
        </w:rPr>
        <w:t xml:space="preserve">kjer navedite šolo, mentorja/e, nastopajoče, naslov  posameznih točk in njihove avtorje ter dodajte kratek opis oz. besedilo, ki bi ga želeli slišati v napovedniku. Na voljo bo ozvočenje, računalnik in projektor, klavir. </w:t>
      </w:r>
    </w:p>
    <w:p w:rsidR="00672BE3" w:rsidRPr="00CD71D5" w:rsidRDefault="00672BE3" w:rsidP="00067120">
      <w:pPr>
        <w:rPr>
          <w:b/>
          <w:i/>
        </w:rPr>
      </w:pPr>
    </w:p>
    <w:p w:rsidR="00672BE3" w:rsidRPr="00CD71D5" w:rsidRDefault="00CD71D5" w:rsidP="00067120">
      <w:pPr>
        <w:rPr>
          <w:b/>
          <w:i/>
        </w:rPr>
      </w:pPr>
      <w:r w:rsidRPr="00CD71D5">
        <w:rPr>
          <w:b/>
          <w:i/>
        </w:rPr>
        <w:t xml:space="preserve"> Veselimo se snidenja z vami </w:t>
      </w:r>
      <w:r w:rsidR="00672BE3" w:rsidRPr="00CD71D5">
        <w:rPr>
          <w:b/>
          <w:i/>
        </w:rPr>
        <w:t>v jesensko obarvani Škofji Loki, kjer se bo, upam, ponovno izkazalo, kako jezik</w:t>
      </w:r>
      <w:r w:rsidR="00CC454F">
        <w:rPr>
          <w:b/>
          <w:i/>
        </w:rPr>
        <w:t>i</w:t>
      </w:r>
      <w:r w:rsidR="00672BE3" w:rsidRPr="00CD71D5">
        <w:rPr>
          <w:b/>
          <w:i/>
        </w:rPr>
        <w:t xml:space="preserve"> lahko vzpostavlja</w:t>
      </w:r>
      <w:r w:rsidR="00CC454F">
        <w:rPr>
          <w:b/>
          <w:i/>
        </w:rPr>
        <w:t xml:space="preserve">jo različne mostove </w:t>
      </w:r>
      <w:r w:rsidR="00672BE3" w:rsidRPr="00CD71D5">
        <w:rPr>
          <w:b/>
          <w:i/>
        </w:rPr>
        <w:t xml:space="preserve">med ljudmi in tudi mostove med  različnimi generacijami. </w:t>
      </w:r>
    </w:p>
    <w:p w:rsidR="00672BE3" w:rsidRPr="00CD71D5" w:rsidRDefault="00672BE3" w:rsidP="00067120">
      <w:pPr>
        <w:rPr>
          <w:b/>
          <w:i/>
        </w:rPr>
      </w:pPr>
    </w:p>
    <w:p w:rsidR="00672BE3" w:rsidRPr="00CD71D5" w:rsidRDefault="00672BE3" w:rsidP="00672BE3">
      <w:pPr>
        <w:jc w:val="both"/>
        <w:rPr>
          <w:b/>
          <w:i/>
        </w:rPr>
      </w:pPr>
    </w:p>
    <w:p w:rsidR="00672BE3" w:rsidRPr="00CD71D5" w:rsidRDefault="00672BE3" w:rsidP="00672BE3">
      <w:pPr>
        <w:jc w:val="both"/>
        <w:rPr>
          <w:b/>
          <w:i/>
        </w:rPr>
      </w:pPr>
      <w:r w:rsidRPr="00CD71D5">
        <w:rPr>
          <w:b/>
          <w:i/>
        </w:rPr>
        <w:t xml:space="preserve"> Lep pozdrav, </w:t>
      </w:r>
    </w:p>
    <w:p w:rsidR="00672BE3" w:rsidRDefault="00672BE3" w:rsidP="00672BE3">
      <w:pPr>
        <w:jc w:val="both"/>
        <w:rPr>
          <w:b/>
          <w:i/>
        </w:rPr>
      </w:pPr>
    </w:p>
    <w:p w:rsidR="00CC454F" w:rsidRPr="00CD71D5" w:rsidRDefault="00CC454F" w:rsidP="00672BE3">
      <w:pPr>
        <w:jc w:val="both"/>
        <w:rPr>
          <w:b/>
          <w:i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3704"/>
      </w:tblGrid>
      <w:tr w:rsidR="00672BE3" w:rsidRPr="00CD71D5" w:rsidTr="00FE3E78">
        <w:tc>
          <w:tcPr>
            <w:tcW w:w="5508" w:type="dxa"/>
          </w:tcPr>
          <w:p w:rsidR="00672BE3" w:rsidRPr="00CD71D5" w:rsidRDefault="00672BE3" w:rsidP="00FE3E78">
            <w:pPr>
              <w:rPr>
                <w:b/>
                <w:i/>
              </w:rPr>
            </w:pPr>
            <w:r w:rsidRPr="00CD71D5">
              <w:rPr>
                <w:b/>
                <w:i/>
              </w:rPr>
              <w:t xml:space="preserve">Ana Prevc Megušar, prof. </w:t>
            </w:r>
          </w:p>
          <w:p w:rsidR="00672BE3" w:rsidRPr="00CD71D5" w:rsidRDefault="00672BE3" w:rsidP="00FE3E78">
            <w:pPr>
              <w:rPr>
                <w:b/>
                <w:i/>
              </w:rPr>
            </w:pPr>
            <w:r w:rsidRPr="00CD71D5">
              <w:rPr>
                <w:b/>
                <w:i/>
              </w:rPr>
              <w:t xml:space="preserve">ASP Unesco koordinator </w:t>
            </w:r>
          </w:p>
          <w:p w:rsidR="00672BE3" w:rsidRPr="00CD71D5" w:rsidRDefault="00672BE3" w:rsidP="00FE3E78">
            <w:pPr>
              <w:rPr>
                <w:b/>
                <w:i/>
              </w:rPr>
            </w:pPr>
          </w:p>
          <w:p w:rsidR="00CC454F" w:rsidRDefault="00CC454F" w:rsidP="00FE3E78">
            <w:pPr>
              <w:rPr>
                <w:b/>
                <w:i/>
              </w:rPr>
            </w:pPr>
          </w:p>
          <w:p w:rsidR="00672BE3" w:rsidRPr="00CD71D5" w:rsidRDefault="00DF0A4A" w:rsidP="00FE3E78">
            <w:pPr>
              <w:rPr>
                <w:b/>
                <w:i/>
              </w:rPr>
            </w:pPr>
            <w:r w:rsidRPr="00CD71D5">
              <w:rPr>
                <w:b/>
                <w:i/>
              </w:rPr>
              <w:t xml:space="preserve">Tina Blatnik </w:t>
            </w:r>
            <w:r w:rsidR="00672BE3" w:rsidRPr="00CD71D5">
              <w:rPr>
                <w:b/>
                <w:i/>
              </w:rPr>
              <w:t>,  prof.</w:t>
            </w:r>
          </w:p>
          <w:p w:rsidR="00672BE3" w:rsidRPr="00CD71D5" w:rsidRDefault="00672BE3" w:rsidP="00FE3E78">
            <w:pPr>
              <w:rPr>
                <w:b/>
                <w:i/>
              </w:rPr>
            </w:pPr>
            <w:r w:rsidRPr="00CD71D5">
              <w:rPr>
                <w:b/>
                <w:i/>
              </w:rPr>
              <w:t>koordinatorica projekta</w:t>
            </w:r>
          </w:p>
          <w:p w:rsidR="00672BE3" w:rsidRPr="00CD71D5" w:rsidRDefault="00672BE3" w:rsidP="00FE3E78">
            <w:pPr>
              <w:jc w:val="both"/>
              <w:rPr>
                <w:b/>
                <w:i/>
              </w:rPr>
            </w:pPr>
          </w:p>
        </w:tc>
        <w:tc>
          <w:tcPr>
            <w:tcW w:w="3704" w:type="dxa"/>
          </w:tcPr>
          <w:p w:rsidR="00672BE3" w:rsidRPr="00CD71D5" w:rsidRDefault="00672BE3" w:rsidP="00FE3E78">
            <w:pPr>
              <w:rPr>
                <w:b/>
                <w:i/>
              </w:rPr>
            </w:pPr>
            <w:r w:rsidRPr="00CD71D5">
              <w:rPr>
                <w:b/>
                <w:i/>
              </w:rPr>
              <w:t>Jože Bogataj, prof.</w:t>
            </w:r>
          </w:p>
          <w:p w:rsidR="00672BE3" w:rsidRPr="00CD71D5" w:rsidRDefault="00672BE3" w:rsidP="00FE3E78">
            <w:pPr>
              <w:rPr>
                <w:b/>
                <w:i/>
              </w:rPr>
            </w:pPr>
            <w:r w:rsidRPr="00CD71D5">
              <w:rPr>
                <w:b/>
                <w:i/>
              </w:rPr>
              <w:t xml:space="preserve">ravnatelj </w:t>
            </w:r>
          </w:p>
          <w:p w:rsidR="00672BE3" w:rsidRPr="00CD71D5" w:rsidRDefault="00672BE3" w:rsidP="00FE3E78">
            <w:pPr>
              <w:jc w:val="both"/>
              <w:rPr>
                <w:b/>
                <w:i/>
              </w:rPr>
            </w:pPr>
          </w:p>
        </w:tc>
      </w:tr>
    </w:tbl>
    <w:p w:rsidR="001C5063" w:rsidRPr="00CD71D5" w:rsidRDefault="00672BE3" w:rsidP="00CD71D5">
      <w:pPr>
        <w:pStyle w:val="Navadensplet"/>
        <w:rPr>
          <w:b/>
          <w:noProof/>
        </w:rPr>
      </w:pPr>
      <w:r w:rsidRPr="00CD71D5">
        <w:rPr>
          <w:b/>
          <w:i/>
        </w:rPr>
        <w:t xml:space="preserve">Škofja Loka, </w:t>
      </w:r>
      <w:r w:rsidR="00F82527" w:rsidRPr="00CD71D5">
        <w:rPr>
          <w:b/>
          <w:i/>
        </w:rPr>
        <w:t>12</w:t>
      </w:r>
      <w:r w:rsidRPr="00CD71D5">
        <w:rPr>
          <w:b/>
          <w:i/>
        </w:rPr>
        <w:t>. junij  201</w:t>
      </w:r>
      <w:r w:rsidR="00F82527" w:rsidRPr="00CD71D5">
        <w:rPr>
          <w:b/>
          <w:i/>
        </w:rPr>
        <w:t>4</w:t>
      </w:r>
    </w:p>
    <w:sectPr w:rsidR="001C5063" w:rsidRPr="00CD71D5" w:rsidSect="00D049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BE3"/>
    <w:rsid w:val="00067120"/>
    <w:rsid w:val="001C5063"/>
    <w:rsid w:val="00444AF1"/>
    <w:rsid w:val="004A6DA0"/>
    <w:rsid w:val="004F57FA"/>
    <w:rsid w:val="005B4590"/>
    <w:rsid w:val="006461A3"/>
    <w:rsid w:val="00672BE3"/>
    <w:rsid w:val="00677666"/>
    <w:rsid w:val="006B7535"/>
    <w:rsid w:val="006C551D"/>
    <w:rsid w:val="006F5EC1"/>
    <w:rsid w:val="006F7E0D"/>
    <w:rsid w:val="008924D4"/>
    <w:rsid w:val="00951D93"/>
    <w:rsid w:val="00990FDF"/>
    <w:rsid w:val="009A547D"/>
    <w:rsid w:val="00A001D4"/>
    <w:rsid w:val="00A07DF9"/>
    <w:rsid w:val="00CC454F"/>
    <w:rsid w:val="00CD028B"/>
    <w:rsid w:val="00CD71D5"/>
    <w:rsid w:val="00D049D9"/>
    <w:rsid w:val="00DF0A4A"/>
    <w:rsid w:val="00EC0BF7"/>
    <w:rsid w:val="00F82527"/>
    <w:rsid w:val="00FB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72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rsid w:val="00672BE3"/>
    <w:pPr>
      <w:spacing w:before="100" w:beforeAutospacing="1" w:after="100" w:afterAutospacing="1"/>
    </w:pPr>
  </w:style>
  <w:style w:type="table" w:styleId="Tabelamrea">
    <w:name w:val="Table Grid"/>
    <w:basedOn w:val="Navadnatabela"/>
    <w:uiPriority w:val="59"/>
    <w:rsid w:val="00672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672BE3"/>
    <w:rPr>
      <w:color w:val="0000FF" w:themeColor="hyperlink"/>
      <w:u w:val="single"/>
    </w:rPr>
  </w:style>
  <w:style w:type="paragraph" w:customStyle="1" w:styleId="align-justify">
    <w:name w:val="align-justify"/>
    <w:basedOn w:val="Navaden"/>
    <w:rsid w:val="00672BE3"/>
    <w:pPr>
      <w:spacing w:before="100" w:beforeAutospacing="1" w:after="100" w:afterAutospacing="1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72BE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72BE3"/>
    <w:rPr>
      <w:rFonts w:ascii="Tahoma" w:eastAsia="Times New Roman" w:hAnsi="Tahoma" w:cs="Tahoma"/>
      <w:sz w:val="16"/>
      <w:szCs w:val="16"/>
      <w:lang w:eastAsia="sl-SI"/>
    </w:rPr>
  </w:style>
  <w:style w:type="paragraph" w:styleId="Brezrazmikov">
    <w:name w:val="No Spacing"/>
    <w:uiPriority w:val="1"/>
    <w:qFormat/>
    <w:rsid w:val="00CC4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72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rsid w:val="00672BE3"/>
    <w:pPr>
      <w:spacing w:before="100" w:beforeAutospacing="1" w:after="100" w:afterAutospacing="1"/>
    </w:pPr>
  </w:style>
  <w:style w:type="table" w:styleId="Tabelamrea">
    <w:name w:val="Table Grid"/>
    <w:basedOn w:val="Navadnatabela"/>
    <w:uiPriority w:val="59"/>
    <w:rsid w:val="00672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672BE3"/>
    <w:rPr>
      <w:color w:val="0000FF" w:themeColor="hyperlink"/>
      <w:u w:val="single"/>
    </w:rPr>
  </w:style>
  <w:style w:type="paragraph" w:customStyle="1" w:styleId="align-justify">
    <w:name w:val="align-justify"/>
    <w:basedOn w:val="Navaden"/>
    <w:rsid w:val="00672BE3"/>
    <w:pPr>
      <w:spacing w:before="100" w:beforeAutospacing="1" w:after="100" w:afterAutospacing="1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72BE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72BE3"/>
    <w:rPr>
      <w:rFonts w:ascii="Tahoma" w:eastAsia="Times New Roman" w:hAnsi="Tahoma" w:cs="Tahoma"/>
      <w:sz w:val="16"/>
      <w:szCs w:val="16"/>
      <w:lang w:eastAsia="sl-SI"/>
    </w:rPr>
  </w:style>
  <w:style w:type="paragraph" w:styleId="Brezrazmikov">
    <w:name w:val="No Spacing"/>
    <w:uiPriority w:val="1"/>
    <w:qFormat/>
    <w:rsid w:val="00CC4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a.megusar1@guest.arnes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anaprevcmegusa</dc:creator>
  <cp:lastModifiedBy>slikar</cp:lastModifiedBy>
  <cp:revision>2</cp:revision>
  <dcterms:created xsi:type="dcterms:W3CDTF">2014-07-07T15:26:00Z</dcterms:created>
  <dcterms:modified xsi:type="dcterms:W3CDTF">2014-07-07T15:26:00Z</dcterms:modified>
</cp:coreProperties>
</file>