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3"/>
        <w:gridCol w:w="4146"/>
      </w:tblGrid>
      <w:tr w:rsidR="00BB6476" w:rsidTr="00D86762">
        <w:tc>
          <w:tcPr>
            <w:tcW w:w="8229" w:type="dxa"/>
            <w:gridSpan w:val="2"/>
          </w:tcPr>
          <w:p w:rsidR="00BB6476" w:rsidRDefault="00BB6476" w:rsidP="008468CB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 w:rsidRPr="00404114">
              <w:rPr>
                <w:b/>
                <w:noProof/>
              </w:rPr>
              <w:drawing>
                <wp:inline distT="0" distB="0" distL="0" distR="0" wp14:anchorId="4EB727A8" wp14:editId="6379341E">
                  <wp:extent cx="2743916" cy="576000"/>
                  <wp:effectExtent l="19050" t="0" r="0" b="0"/>
                  <wp:docPr id="1" name="Slika 1" descr="C:\Documents and Settings\PC\Desktop\posvetila mladi zgodovinarji\logo\Logo_gimnaz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PC\Desktop\posvetila mladi zgodovinarji\logo\Logo_gimnaz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916" cy="5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476" w:rsidTr="00D86762">
        <w:tc>
          <w:tcPr>
            <w:tcW w:w="4083" w:type="dxa"/>
          </w:tcPr>
          <w:p w:rsidR="00BB6476" w:rsidRDefault="00BB6476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3BD145CE" wp14:editId="666FC0AE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635</wp:posOffset>
                  </wp:positionV>
                  <wp:extent cx="1409700" cy="860425"/>
                  <wp:effectExtent l="0" t="0" r="0" b="0"/>
                  <wp:wrapSquare wrapText="bothSides"/>
                  <wp:docPr id="3" name="Slika 3" descr="E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E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6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46" w:type="dxa"/>
          </w:tcPr>
          <w:p w:rsidR="00BB6476" w:rsidRDefault="00BB6476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85C8891" wp14:editId="20EFF732">
                  <wp:extent cx="2038350" cy="679450"/>
                  <wp:effectExtent l="0" t="0" r="0" b="6350"/>
                  <wp:docPr id="2" name="Slika 2" descr="MEDNARODNO LETO SVETLOBE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DNARODNO LETO SVETLOBE 2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476" w:rsidRPr="00D52717" w:rsidRDefault="00BB6476" w:rsidP="00192E50"/>
        </w:tc>
      </w:tr>
      <w:tr w:rsidR="00BB6476" w:rsidTr="00D8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29" w:type="dxa"/>
            <w:gridSpan w:val="2"/>
            <w:shd w:val="clear" w:color="auto" w:fill="FFE599" w:themeFill="accent4" w:themeFillTint="66"/>
          </w:tcPr>
          <w:p w:rsidR="00BB6476" w:rsidRPr="00D86762" w:rsidRDefault="00BB6476" w:rsidP="00192E50">
            <w:pPr>
              <w:pStyle w:val="Navadensplet"/>
              <w:jc w:val="center"/>
              <w:rPr>
                <w:rFonts w:ascii="Mistral" w:hAnsi="Mistral"/>
                <w:b/>
                <w:i/>
                <w:sz w:val="48"/>
                <w:szCs w:val="48"/>
              </w:rPr>
            </w:pPr>
            <w:r w:rsidRPr="00D86762">
              <w:rPr>
                <w:rFonts w:ascii="Mistral" w:hAnsi="Mistral"/>
                <w:b/>
                <w:i/>
                <w:sz w:val="48"/>
                <w:szCs w:val="48"/>
              </w:rPr>
              <w:t>VEČ SVETLOBE!</w:t>
            </w:r>
          </w:p>
        </w:tc>
      </w:tr>
    </w:tbl>
    <w:p w:rsidR="00BB6476" w:rsidRPr="007919C4" w:rsidRDefault="00BB6476" w:rsidP="00BB6476">
      <w:pPr>
        <w:spacing w:after="160" w:line="259" w:lineRule="auto"/>
        <w:rPr>
          <w:rFonts w:ascii="Tahoma" w:eastAsiaTheme="minorHAnsi" w:hAnsi="Tahoma" w:cs="Tahoma"/>
          <w:color w:val="000000"/>
          <w:sz w:val="22"/>
          <w:szCs w:val="22"/>
          <w:shd w:val="clear" w:color="auto" w:fill="FFFFFF"/>
          <w:lang w:eastAsia="en-US"/>
        </w:rPr>
      </w:pPr>
    </w:p>
    <w:p w:rsidR="00BB6476" w:rsidRPr="008D179D" w:rsidRDefault="00BB6476" w:rsidP="00BB6476">
      <w:pPr>
        <w:spacing w:after="160" w:line="259" w:lineRule="auto"/>
        <w:jc w:val="center"/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“Ljubil bom svetlobo, ker mi kaže pot,</w:t>
      </w:r>
    </w:p>
    <w:p w:rsidR="00BB6476" w:rsidRPr="008D179D" w:rsidRDefault="00BB6476" w:rsidP="00BB6476">
      <w:pPr>
        <w:spacing w:after="160" w:line="259" w:lineRule="auto"/>
        <w:jc w:val="center"/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ampak prenesel bom tudi temo, ker mi pokaže zvezde.”</w:t>
      </w:r>
    </w:p>
    <w:p w:rsidR="00BB6476" w:rsidRPr="008D179D" w:rsidRDefault="00BB6476" w:rsidP="007919C4">
      <w:pPr>
        <w:spacing w:after="160" w:line="259" w:lineRule="auto"/>
        <w:jc w:val="center"/>
        <w:rPr>
          <w:rFonts w:asciiTheme="minorHAnsi" w:eastAsiaTheme="minorHAnsi" w:hAnsiTheme="minorHAnsi" w:cs="Arial"/>
          <w:i/>
          <w:color w:val="000000"/>
          <w:sz w:val="20"/>
          <w:szCs w:val="20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Og</w:t>
      </w:r>
      <w:proofErr w:type="spellEnd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Mandino</w:t>
      </w:r>
      <w:proofErr w:type="spellEnd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)</w:t>
      </w:r>
    </w:p>
    <w:p w:rsidR="00BB6476" w:rsidRPr="008D179D" w:rsidRDefault="00BB6476" w:rsidP="00BB6476">
      <w:pPr>
        <w:pStyle w:val="Brezrazmikov"/>
        <w:jc w:val="center"/>
        <w:rPr>
          <w:rFonts w:asciiTheme="minorHAnsi" w:eastAsiaTheme="minorHAnsi" w:hAnsiTheme="minorHAnsi"/>
          <w:i/>
          <w:shd w:val="clear" w:color="auto" w:fill="FFFFFF"/>
          <w:lang w:eastAsia="en-US"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b/>
          <w:i/>
        </w:rPr>
      </w:pPr>
      <w:r w:rsidRPr="008D179D">
        <w:rPr>
          <w:rFonts w:asciiTheme="minorHAnsi" w:hAnsiTheme="minorHAnsi"/>
          <w:b/>
          <w:i/>
        </w:rPr>
        <w:t>Spoštovani mentorji  in mentorice v nacionalni Unescovi mreži osnovnih in srednjih šol!</w:t>
      </w:r>
    </w:p>
    <w:p w:rsidR="00BB6476" w:rsidRPr="008D179D" w:rsidRDefault="00BB6476" w:rsidP="00BB6476">
      <w:pPr>
        <w:pStyle w:val="Navadensplet"/>
        <w:jc w:val="center"/>
        <w:rPr>
          <w:rFonts w:asciiTheme="minorHAnsi" w:hAnsiTheme="minorHAnsi"/>
          <w:b/>
          <w:i/>
        </w:rPr>
      </w:pPr>
      <w:r w:rsidRPr="008D179D">
        <w:rPr>
          <w:rFonts w:asciiTheme="minorHAnsi" w:hAnsiTheme="minorHAnsi"/>
          <w:b/>
          <w:i/>
        </w:rPr>
        <w:t>Vabimo Vas, da se  pridružite nacionalnemu projektu</w:t>
      </w:r>
    </w:p>
    <w:p w:rsidR="00BB6476" w:rsidRPr="008D179D" w:rsidRDefault="0041167F" w:rsidP="00BB6476">
      <w:pPr>
        <w:pStyle w:val="Navadensplet"/>
        <w:jc w:val="center"/>
        <w:rPr>
          <w:rFonts w:asciiTheme="minorHAnsi" w:hAnsiTheme="minorHAnsi"/>
          <w:b/>
          <w:bCs/>
          <w:i/>
          <w:iCs/>
          <w:sz w:val="28"/>
          <w:szCs w:val="28"/>
        </w:rPr>
      </w:pPr>
      <w:r w:rsidRPr="008D179D">
        <w:rPr>
          <w:rFonts w:asciiTheme="minorHAnsi" w:hAnsiTheme="minorHAnsi"/>
          <w:b/>
          <w:bCs/>
          <w:i/>
          <w:iCs/>
          <w:sz w:val="28"/>
          <w:szCs w:val="28"/>
        </w:rPr>
        <w:t xml:space="preserve">JEZIK – KULTURA IN TRADICIJA, </w:t>
      </w:r>
    </w:p>
    <w:p w:rsidR="00BB6476" w:rsidRPr="008D179D" w:rsidRDefault="00BB6476" w:rsidP="00BB6476">
      <w:pPr>
        <w:pStyle w:val="Navadensplet"/>
        <w:jc w:val="center"/>
        <w:rPr>
          <w:rFonts w:asciiTheme="minorHAnsi" w:hAnsiTheme="minorHAnsi"/>
          <w:b/>
          <w:i/>
          <w:iCs/>
        </w:rPr>
      </w:pPr>
      <w:r w:rsidRPr="008D179D">
        <w:rPr>
          <w:rFonts w:asciiTheme="minorHAnsi" w:hAnsiTheme="minorHAnsi"/>
          <w:b/>
          <w:i/>
          <w:iCs/>
        </w:rPr>
        <w:t xml:space="preserve">ki ga že 15. leto za slovensko mrežo Unescovih šol  organizira Gimnazija Škofja Loka. </w:t>
      </w:r>
    </w:p>
    <w:p w:rsidR="007919C4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</w:t>
      </w:r>
      <w:r w:rsidR="007919C4" w:rsidRPr="008D179D">
        <w:rPr>
          <w:rFonts w:asciiTheme="minorHAnsi" w:hAnsiTheme="minorHAnsi"/>
          <w:i/>
        </w:rPr>
        <w:t xml:space="preserve">Tujejezični recital Jezik – kultura in tradicija bo potekal </w:t>
      </w:r>
      <w:r w:rsidR="00CE6302">
        <w:rPr>
          <w:rFonts w:asciiTheme="minorHAnsi" w:hAnsiTheme="minorHAnsi"/>
          <w:b/>
          <w:i/>
        </w:rPr>
        <w:t>6</w:t>
      </w:r>
      <w:r w:rsidR="00607BF2" w:rsidRPr="00607BF2">
        <w:rPr>
          <w:rFonts w:asciiTheme="minorHAnsi" w:hAnsiTheme="minorHAnsi"/>
          <w:b/>
          <w:i/>
        </w:rPr>
        <w:t xml:space="preserve">. novembra </w:t>
      </w:r>
      <w:r w:rsidR="007919C4" w:rsidRPr="00607BF2">
        <w:rPr>
          <w:rFonts w:asciiTheme="minorHAnsi" w:hAnsiTheme="minorHAnsi"/>
          <w:b/>
          <w:i/>
        </w:rPr>
        <w:t>2015</w:t>
      </w:r>
      <w:r w:rsidR="00607BF2">
        <w:rPr>
          <w:rFonts w:asciiTheme="minorHAnsi" w:hAnsiTheme="minorHAnsi"/>
          <w:i/>
        </w:rPr>
        <w:t xml:space="preserve">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Projekt Jezik -  kultura in tradicija poudarja pomen rabe tujih jezikov skupaj z rabo materinščine. Jezik je orodje za sporazumevanje, obenem  pa se z jezikom učimo kulture naroda, spoznamo njegovo zgodovino in kulturno dediščino. S temi spoznanji širimo obzorja znanja in duha, našo toleranco do drugačnih, predvsem pa bogatimo svojo lastno izobrazbo.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7919C4" w:rsidRPr="005203FA" w:rsidRDefault="00BB6476" w:rsidP="0041167F">
      <w:pPr>
        <w:shd w:val="clear" w:color="auto" w:fill="FFFFFF"/>
        <w:jc w:val="both"/>
        <w:textAlignment w:val="baseline"/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>Leto 201</w:t>
      </w:r>
      <w:r w:rsidR="00D86762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 xml:space="preserve"> je Organizacija Združenih narodov razglasila za mednarodno leto </w:t>
      </w:r>
      <w:r w:rsidR="007919C4" w:rsidRPr="008D179D">
        <w:rPr>
          <w:rFonts w:asciiTheme="minorHAnsi" w:hAnsiTheme="minorHAnsi"/>
          <w:i/>
        </w:rPr>
        <w:t>svetlobe</w:t>
      </w:r>
      <w:r w:rsidRPr="008D179D">
        <w:rPr>
          <w:rFonts w:asciiTheme="minorHAnsi" w:hAnsiTheme="minorHAnsi"/>
          <w:i/>
        </w:rPr>
        <w:t xml:space="preserve">. </w:t>
      </w:r>
      <w:r w:rsidR="007919C4" w:rsidRPr="005203FA">
        <w:rPr>
          <w:rFonts w:asciiTheme="minorHAnsi" w:hAnsiTheme="minorHAnsi"/>
          <w:i/>
        </w:rPr>
        <w:t>Svetloba igra pomembno vlogo v našem vsakdanjem življenju in je ena od osnovnih znanosti v 21. stoletju. Svetloba je spremenila zdravstvo, omogočila je mednarodno komunikacijo preko interneta, in je še vedno ključnega pomena za povezovanje kulturnih, gospodarskih in političnih vidikov globalne družbe.</w:t>
      </w:r>
    </w:p>
    <w:p w:rsidR="00BB6476" w:rsidRPr="008D179D" w:rsidRDefault="00BB6476" w:rsidP="003D22D2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Tako ob mednarodnem letu </w:t>
      </w:r>
      <w:r w:rsidR="0041167F" w:rsidRPr="008D179D">
        <w:rPr>
          <w:rFonts w:asciiTheme="minorHAnsi" w:hAnsiTheme="minorHAnsi"/>
          <w:i/>
        </w:rPr>
        <w:t xml:space="preserve">svetlobe </w:t>
      </w:r>
      <w:r w:rsidRPr="008D179D">
        <w:rPr>
          <w:rFonts w:asciiTheme="minorHAnsi" w:hAnsiTheme="minorHAnsi"/>
          <w:i/>
        </w:rPr>
        <w:t xml:space="preserve"> najavljamo tematiko z naslovom  </w:t>
      </w:r>
      <w:r w:rsidR="007919C4" w:rsidRPr="008D179D">
        <w:rPr>
          <w:rFonts w:asciiTheme="minorHAnsi" w:hAnsiTheme="minorHAnsi"/>
          <w:i/>
        </w:rPr>
        <w:t>»Več svetlobe.«</w:t>
      </w:r>
    </w:p>
    <w:p w:rsidR="00DB49CB" w:rsidRDefault="00BB6476" w:rsidP="003D22D2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Vaš prispevek v tujem jeziku ali v materinščini  se lahko na različne načine navezuje  na </w:t>
      </w:r>
      <w:r w:rsidR="00DB49CB">
        <w:rPr>
          <w:rFonts w:asciiTheme="minorHAnsi" w:hAnsiTheme="minorHAnsi"/>
          <w:i/>
        </w:rPr>
        <w:t xml:space="preserve">teme povezane s svetlobo: svetloba </w:t>
      </w:r>
      <w:r w:rsidR="00DB49CB" w:rsidRPr="00D86762">
        <w:rPr>
          <w:rFonts w:asciiTheme="minorHAnsi" w:hAnsiTheme="minorHAnsi"/>
          <w:i/>
        </w:rPr>
        <w:t xml:space="preserve">kot </w:t>
      </w:r>
      <w:r w:rsidR="00DB49CB">
        <w:rPr>
          <w:rFonts w:asciiTheme="minorHAnsi" w:hAnsiTheme="minorHAnsi"/>
          <w:i/>
        </w:rPr>
        <w:t xml:space="preserve">eden </w:t>
      </w:r>
      <w:r w:rsidR="00DB49CB" w:rsidRPr="00D86762">
        <w:rPr>
          <w:rFonts w:asciiTheme="minorHAnsi" w:hAnsiTheme="minorHAnsi"/>
          <w:i/>
        </w:rPr>
        <w:t xml:space="preserve"> najbolj pomembnih elementov našega obstoja</w:t>
      </w:r>
      <w:r w:rsidR="00DB49CB">
        <w:rPr>
          <w:rFonts w:asciiTheme="minorHAnsi" w:hAnsiTheme="minorHAnsi"/>
          <w:i/>
        </w:rPr>
        <w:t>, sončna svetloba, kontrast dan</w:t>
      </w:r>
      <w:r w:rsidR="00D1750B">
        <w:rPr>
          <w:rFonts w:asciiTheme="minorHAnsi" w:hAnsiTheme="minorHAnsi"/>
          <w:i/>
        </w:rPr>
        <w:t xml:space="preserve"> - </w:t>
      </w:r>
      <w:r w:rsidR="00DB49CB">
        <w:rPr>
          <w:rFonts w:asciiTheme="minorHAnsi" w:hAnsiTheme="minorHAnsi"/>
          <w:i/>
        </w:rPr>
        <w:t>noč, širjenje svetlobe, izvor svetlobe</w:t>
      </w:r>
      <w:r w:rsidR="006A386D">
        <w:rPr>
          <w:rFonts w:asciiTheme="minorHAnsi" w:hAnsiTheme="minorHAnsi"/>
          <w:i/>
        </w:rPr>
        <w:t xml:space="preserve">, </w:t>
      </w:r>
      <w:r w:rsidR="00D1750B">
        <w:rPr>
          <w:rFonts w:asciiTheme="minorHAnsi" w:hAnsiTheme="minorHAnsi"/>
          <w:i/>
        </w:rPr>
        <w:t xml:space="preserve">svetloba in zdravje, slepota, </w:t>
      </w:r>
      <w:r w:rsidR="00D1750B" w:rsidRPr="00D1750B">
        <w:rPr>
          <w:rFonts w:asciiTheme="minorHAnsi" w:hAnsiTheme="minorHAnsi"/>
          <w:i/>
        </w:rPr>
        <w:t xml:space="preserve"> </w:t>
      </w:r>
      <w:r w:rsidR="00D1750B">
        <w:rPr>
          <w:rFonts w:asciiTheme="minorHAnsi" w:hAnsiTheme="minorHAnsi"/>
          <w:i/>
        </w:rPr>
        <w:t>svetlobna tehnologija…</w:t>
      </w:r>
    </w:p>
    <w:p w:rsidR="00DB49CB" w:rsidRPr="00D86762" w:rsidRDefault="00DB49CB" w:rsidP="003D22D2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Tako kot lani tudi letos želimo, da bi bil recital  umetniški dogodek v žlahtnem  pomenu besede, to je interpretacija poezije v različnih jezikih, tudi v slovenščini, glasbe (manjši zbori, solisti, instrumentalisti) in plesa. Lahko pripravite tudi kakšen ustrezno kratek gledališki odlomek.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Dragi mentorji, spet vas opozarjam na omejitev, ki  je za naš recital izredno pomembna, če ne želimo, da smo predolgi: največ dva  prispevka (izjemoma več kratkih) oz. 4 do 7 minut na šolo. Prosimo, da upoštevate to omejitev pri pripravi vašega prispevka.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Datum recitala je petek, </w:t>
      </w:r>
      <w:r w:rsidR="00CE6302">
        <w:rPr>
          <w:rFonts w:asciiTheme="minorHAnsi" w:hAnsiTheme="minorHAnsi"/>
          <w:i/>
        </w:rPr>
        <w:t>6</w:t>
      </w:r>
      <w:r w:rsidR="00607BF2">
        <w:rPr>
          <w:rFonts w:asciiTheme="minorHAnsi" w:hAnsiTheme="minorHAnsi"/>
          <w:i/>
        </w:rPr>
        <w:t xml:space="preserve">. novembra </w:t>
      </w:r>
      <w:r w:rsidRPr="008D179D">
        <w:rPr>
          <w:rFonts w:asciiTheme="minorHAnsi" w:hAnsiTheme="minorHAnsi"/>
          <w:i/>
        </w:rPr>
        <w:t>201</w:t>
      </w:r>
      <w:r w:rsidR="008D179D" w:rsidRPr="008D179D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 xml:space="preserve">,  </w:t>
      </w:r>
      <w:bookmarkStart w:id="0" w:name="_GoBack"/>
      <w:r w:rsidRPr="008D179D">
        <w:rPr>
          <w:rFonts w:asciiTheme="minorHAnsi" w:hAnsiTheme="minorHAnsi"/>
          <w:i/>
        </w:rPr>
        <w:t>v Sokolskem domu  v Škofji Loki.</w:t>
      </w:r>
      <w:bookmarkEnd w:id="0"/>
      <w:r w:rsidRPr="008D179D">
        <w:rPr>
          <w:rFonts w:asciiTheme="minorHAnsi" w:hAnsiTheme="minorHAnsi"/>
          <w:i/>
        </w:rPr>
        <w:t xml:space="preserve"> Več podrobnejših  informacij boste dobili  do konca  oktobra  201</w:t>
      </w:r>
      <w:r w:rsidR="008D179D" w:rsidRPr="008D179D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 xml:space="preserve">. Prijave zbiramo do  </w:t>
      </w:r>
      <w:r w:rsidR="00607BF2">
        <w:rPr>
          <w:rFonts w:asciiTheme="minorHAnsi" w:hAnsiTheme="minorHAnsi"/>
          <w:i/>
        </w:rPr>
        <w:t xml:space="preserve">24. oktobra 2015 </w:t>
      </w:r>
      <w:r w:rsidRPr="008D179D">
        <w:rPr>
          <w:rFonts w:asciiTheme="minorHAnsi" w:hAnsiTheme="minorHAnsi"/>
          <w:i/>
        </w:rPr>
        <w:t xml:space="preserve">na naslov </w:t>
      </w:r>
      <w:hyperlink r:id="rId7" w:history="1">
        <w:r w:rsidRPr="008D179D">
          <w:rPr>
            <w:rStyle w:val="Hiperpovezava"/>
            <w:rFonts w:asciiTheme="minorHAnsi" w:hAnsiTheme="minorHAnsi"/>
            <w:i/>
          </w:rPr>
          <w:t>ana.megusar1@guest.arnes.si</w:t>
        </w:r>
      </w:hyperlink>
      <w:r w:rsidRPr="008D179D">
        <w:rPr>
          <w:rFonts w:asciiTheme="minorHAnsi" w:hAnsiTheme="minorHAnsi"/>
          <w:i/>
          <w:u w:val="single"/>
        </w:rPr>
        <w:t xml:space="preserve"> , </w:t>
      </w:r>
      <w:r w:rsidRPr="008D179D">
        <w:rPr>
          <w:rFonts w:asciiTheme="minorHAnsi" w:hAnsiTheme="minorHAnsi"/>
          <w:i/>
        </w:rPr>
        <w:t>kjer navedite šolo, mentorja/e, nastopajoče, naslov  posameznih točk in njihove avtorje ter dodajte kratek opis oz. besedilo, ki bi ga želeli slišati v napovedniku. Na voljo bo ozvočenje, računalnik in projektor</w:t>
      </w:r>
      <w:r w:rsidR="008D179D" w:rsidRPr="008D179D">
        <w:rPr>
          <w:rFonts w:asciiTheme="minorHAnsi" w:hAnsiTheme="minorHAnsi"/>
          <w:i/>
        </w:rPr>
        <w:t xml:space="preserve"> ter </w:t>
      </w:r>
      <w:r w:rsidRPr="008D179D">
        <w:rPr>
          <w:rFonts w:asciiTheme="minorHAnsi" w:hAnsiTheme="minorHAnsi"/>
          <w:i/>
        </w:rPr>
        <w:t xml:space="preserve">klavir.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Veselimo se snidenja z vami v je</w:t>
      </w:r>
      <w:r w:rsidR="008D179D" w:rsidRPr="008D179D">
        <w:rPr>
          <w:rFonts w:asciiTheme="minorHAnsi" w:hAnsiTheme="minorHAnsi"/>
          <w:i/>
        </w:rPr>
        <w:t xml:space="preserve">sensko obarvani Škofji Loki. </w:t>
      </w: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Lep pozdrav, </w:t>
      </w: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2"/>
        <w:gridCol w:w="3650"/>
      </w:tblGrid>
      <w:tr w:rsidR="00BB6476" w:rsidRPr="008D179D" w:rsidTr="00192E50">
        <w:tc>
          <w:tcPr>
            <w:tcW w:w="5508" w:type="dxa"/>
          </w:tcPr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Ana Prevc Megušar, prof. 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ASP Unesco koordinator 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</w:p>
          <w:p w:rsidR="00BB6476" w:rsidRPr="008D179D" w:rsidRDefault="00BB6476" w:rsidP="008468CB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3704" w:type="dxa"/>
          </w:tcPr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>Jože Bogataj, prof.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ravnatelj </w:t>
            </w:r>
          </w:p>
          <w:p w:rsidR="00BB6476" w:rsidRPr="008D179D" w:rsidRDefault="00BB6476" w:rsidP="00192E50">
            <w:pPr>
              <w:jc w:val="both"/>
              <w:rPr>
                <w:rFonts w:asciiTheme="minorHAnsi" w:hAnsiTheme="minorHAnsi"/>
                <w:i/>
              </w:rPr>
            </w:pPr>
          </w:p>
        </w:tc>
      </w:tr>
    </w:tbl>
    <w:p w:rsidR="00BB6476" w:rsidRPr="008D179D" w:rsidRDefault="00BB6476" w:rsidP="00BB6476">
      <w:pPr>
        <w:pStyle w:val="Navadensplet"/>
        <w:rPr>
          <w:rFonts w:asciiTheme="minorHAnsi" w:hAnsiTheme="minorHAnsi"/>
          <w:i/>
          <w:noProof/>
        </w:rPr>
      </w:pPr>
      <w:r w:rsidRPr="008D179D">
        <w:rPr>
          <w:rFonts w:asciiTheme="minorHAnsi" w:hAnsiTheme="minorHAnsi"/>
          <w:i/>
        </w:rPr>
        <w:t xml:space="preserve">Škofja Loka, </w:t>
      </w:r>
      <w:r w:rsidR="00CE6302">
        <w:rPr>
          <w:rFonts w:asciiTheme="minorHAnsi" w:hAnsiTheme="minorHAnsi"/>
          <w:i/>
        </w:rPr>
        <w:t>27</w:t>
      </w:r>
      <w:r w:rsidR="008D179D" w:rsidRPr="008D179D">
        <w:rPr>
          <w:rFonts w:asciiTheme="minorHAnsi" w:hAnsiTheme="minorHAnsi"/>
          <w:i/>
        </w:rPr>
        <w:t xml:space="preserve">. </w:t>
      </w:r>
      <w:r w:rsidR="00CE6302">
        <w:rPr>
          <w:rFonts w:asciiTheme="minorHAnsi" w:hAnsiTheme="minorHAnsi"/>
          <w:i/>
        </w:rPr>
        <w:t>avgust</w:t>
      </w:r>
      <w:r w:rsidRPr="008D179D">
        <w:rPr>
          <w:rFonts w:asciiTheme="minorHAnsi" w:hAnsiTheme="minorHAnsi"/>
          <w:i/>
        </w:rPr>
        <w:t xml:space="preserve"> 201</w:t>
      </w:r>
      <w:r w:rsidR="008D179D" w:rsidRPr="008D179D">
        <w:rPr>
          <w:rFonts w:asciiTheme="minorHAnsi" w:hAnsiTheme="minorHAnsi"/>
          <w:i/>
        </w:rPr>
        <w:t>5</w:t>
      </w:r>
    </w:p>
    <w:p w:rsidR="00775126" w:rsidRPr="008D179D" w:rsidRDefault="00775126">
      <w:pPr>
        <w:rPr>
          <w:rFonts w:asciiTheme="minorHAnsi" w:hAnsiTheme="minorHAnsi"/>
          <w:i/>
        </w:rPr>
      </w:pPr>
    </w:p>
    <w:sectPr w:rsidR="00775126" w:rsidRPr="008D179D" w:rsidSect="00D04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76"/>
    <w:rsid w:val="003D22D2"/>
    <w:rsid w:val="0041167F"/>
    <w:rsid w:val="00607BF2"/>
    <w:rsid w:val="006845A4"/>
    <w:rsid w:val="006A386D"/>
    <w:rsid w:val="00775126"/>
    <w:rsid w:val="007919C4"/>
    <w:rsid w:val="008468CB"/>
    <w:rsid w:val="008D179D"/>
    <w:rsid w:val="00BB6476"/>
    <w:rsid w:val="00CE6302"/>
    <w:rsid w:val="00D1750B"/>
    <w:rsid w:val="00D46EC3"/>
    <w:rsid w:val="00D86762"/>
    <w:rsid w:val="00DB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AEF18-D014-441C-9000-C88E6A4D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B6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rsid w:val="00BB6476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BB6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BB6476"/>
    <w:rPr>
      <w:color w:val="0563C1" w:themeColor="hyperlink"/>
      <w:u w:val="single"/>
    </w:rPr>
  </w:style>
  <w:style w:type="paragraph" w:styleId="Brezrazmikov">
    <w:name w:val="No Spacing"/>
    <w:uiPriority w:val="1"/>
    <w:qFormat/>
    <w:rsid w:val="00BB6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a.megusar1@guest.arnes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Prevc Megusar</dc:creator>
  <cp:keywords/>
  <dc:description/>
  <cp:lastModifiedBy>Vlasta Henigsman</cp:lastModifiedBy>
  <cp:revision>2</cp:revision>
  <dcterms:created xsi:type="dcterms:W3CDTF">2015-10-11T14:26:00Z</dcterms:created>
  <dcterms:modified xsi:type="dcterms:W3CDTF">2015-10-11T14:26:00Z</dcterms:modified>
</cp:coreProperties>
</file>